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AD" w:rsidRPr="00753307" w:rsidRDefault="00B51839" w:rsidP="00021FAD">
      <w:pPr>
        <w:spacing w:after="0" w:line="240" w:lineRule="atLeast"/>
        <w:jc w:val="center"/>
        <w:rPr>
          <w:rFonts w:ascii="Times New Roman" w:hAnsi="Times New Roman" w:cs="Times New Roman"/>
          <w:b/>
          <w:sz w:val="24"/>
          <w:szCs w:val="24"/>
        </w:rPr>
      </w:pPr>
      <w:r w:rsidRPr="00753307">
        <w:rPr>
          <w:rFonts w:ascii="Times New Roman" w:hAnsi="Times New Roman" w:cs="Times New Roman"/>
          <w:b/>
          <w:sz w:val="24"/>
          <w:szCs w:val="24"/>
        </w:rPr>
        <w:t>Ek</w:t>
      </w:r>
      <w:r w:rsidR="00021FAD" w:rsidRPr="00753307">
        <w:rPr>
          <w:rFonts w:ascii="Times New Roman" w:hAnsi="Times New Roman" w:cs="Times New Roman"/>
          <w:b/>
          <w:sz w:val="24"/>
          <w:szCs w:val="24"/>
        </w:rPr>
        <w:t>-1</w:t>
      </w:r>
    </w:p>
    <w:p w:rsidR="002C2C96" w:rsidRPr="00753307" w:rsidRDefault="002C2C96" w:rsidP="002C2C96">
      <w:pPr>
        <w:spacing w:after="0" w:line="240" w:lineRule="atLeast"/>
        <w:jc w:val="center"/>
        <w:rPr>
          <w:rFonts w:ascii="Times New Roman" w:hAnsi="Times New Roman" w:cs="Times New Roman"/>
          <w:b/>
          <w:sz w:val="24"/>
          <w:szCs w:val="24"/>
        </w:rPr>
      </w:pPr>
      <w:r w:rsidRPr="00753307">
        <w:rPr>
          <w:rFonts w:ascii="Times New Roman" w:hAnsi="Times New Roman" w:cs="Times New Roman"/>
          <w:b/>
          <w:sz w:val="24"/>
          <w:szCs w:val="24"/>
        </w:rPr>
        <w:t>EGO GENEL MÜDÜRLÜĞÜ DENETİMİNDE OLAN</w:t>
      </w:r>
    </w:p>
    <w:p w:rsidR="002C2C96" w:rsidRPr="00753307" w:rsidRDefault="00DC79DE" w:rsidP="002C2C96">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ÖZEL HALK OTOBÜSÜ</w:t>
      </w:r>
      <w:r w:rsidR="00F869DD">
        <w:rPr>
          <w:rFonts w:ascii="Times New Roman" w:hAnsi="Times New Roman" w:cs="Times New Roman"/>
          <w:b/>
          <w:sz w:val="24"/>
          <w:szCs w:val="24"/>
        </w:rPr>
        <w:t xml:space="preserve"> ARAÇLARINDA </w:t>
      </w:r>
      <w:r w:rsidR="002C2C96" w:rsidRPr="00753307">
        <w:rPr>
          <w:rFonts w:ascii="Times New Roman" w:hAnsi="Times New Roman" w:cs="Times New Roman"/>
          <w:b/>
          <w:sz w:val="24"/>
          <w:szCs w:val="24"/>
        </w:rPr>
        <w:t>BULUNMASI GEREKEN</w:t>
      </w:r>
    </w:p>
    <w:p w:rsidR="00CB0453" w:rsidRDefault="002C2C96" w:rsidP="002C2C96">
      <w:pPr>
        <w:spacing w:after="0" w:line="240" w:lineRule="atLeast"/>
        <w:jc w:val="center"/>
        <w:rPr>
          <w:rFonts w:ascii="Times New Roman" w:hAnsi="Times New Roman" w:cs="Times New Roman"/>
          <w:b/>
          <w:sz w:val="24"/>
          <w:szCs w:val="24"/>
        </w:rPr>
      </w:pPr>
      <w:r w:rsidRPr="00753307">
        <w:rPr>
          <w:rFonts w:ascii="Times New Roman" w:hAnsi="Times New Roman" w:cs="Times New Roman"/>
          <w:b/>
          <w:sz w:val="24"/>
          <w:szCs w:val="24"/>
        </w:rPr>
        <w:t>TEKNİK ÖZELLİKLER</w:t>
      </w:r>
    </w:p>
    <w:p w:rsidR="00190D37" w:rsidRPr="00190D37" w:rsidRDefault="00190D37" w:rsidP="00190D37">
      <w:pPr>
        <w:spacing w:before="100" w:beforeAutospacing="1"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1. Genel</w:t>
      </w:r>
    </w:p>
    <w:p w:rsidR="00190D37" w:rsidRPr="00190D37" w:rsidRDefault="00190D37" w:rsidP="00190D37">
      <w:pPr>
        <w:spacing w:after="0" w:line="240" w:lineRule="atLeast"/>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proofErr w:type="gramStart"/>
      <w:r w:rsidRPr="00190D37">
        <w:rPr>
          <w:rFonts w:ascii="Times New Roman" w:hAnsi="Times New Roman" w:cs="Times New Roman"/>
          <w:sz w:val="24"/>
          <w:szCs w:val="24"/>
        </w:rPr>
        <w:t xml:space="preserve">Toplu taşıma ve turizm taşımacılığında kullanılacak </w:t>
      </w:r>
      <w:r w:rsidR="00DC79DE">
        <w:rPr>
          <w:rFonts w:ascii="Times New Roman" w:hAnsi="Times New Roman" w:cs="Times New Roman"/>
          <w:sz w:val="24"/>
          <w:szCs w:val="24"/>
        </w:rPr>
        <w:t xml:space="preserve">Özel Halk Otobüsleri </w:t>
      </w:r>
      <w:r w:rsidRPr="00190D37">
        <w:rPr>
          <w:rFonts w:ascii="Times New Roman" w:hAnsi="Times New Roman" w:cs="Times New Roman"/>
          <w:color w:val="000000"/>
          <w:spacing w:val="-1"/>
          <w:sz w:val="24"/>
          <w:szCs w:val="24"/>
        </w:rPr>
        <w:t>2918 Sayılı Karayolları Trafik Kanunu, Karayolları Tra</w:t>
      </w:r>
      <w:r w:rsidR="006F5119">
        <w:rPr>
          <w:rFonts w:ascii="Times New Roman" w:hAnsi="Times New Roman" w:cs="Times New Roman"/>
          <w:color w:val="000000"/>
          <w:spacing w:val="-1"/>
          <w:sz w:val="24"/>
          <w:szCs w:val="24"/>
        </w:rPr>
        <w:t>fik Yönetmeliği, Araçların İmal, Tadil ve Montajına D</w:t>
      </w:r>
      <w:r w:rsidRPr="00190D37">
        <w:rPr>
          <w:rFonts w:ascii="Times New Roman" w:hAnsi="Times New Roman" w:cs="Times New Roman"/>
          <w:color w:val="000000"/>
          <w:spacing w:val="-1"/>
          <w:sz w:val="24"/>
          <w:szCs w:val="24"/>
        </w:rPr>
        <w:t xml:space="preserve">air </w:t>
      </w:r>
      <w:r w:rsidR="006F5119">
        <w:rPr>
          <w:rFonts w:ascii="Times New Roman" w:hAnsi="Times New Roman" w:cs="Times New Roman"/>
          <w:color w:val="000000"/>
          <w:spacing w:val="-1"/>
          <w:sz w:val="24"/>
          <w:szCs w:val="24"/>
        </w:rPr>
        <w:t>Y</w:t>
      </w:r>
      <w:r w:rsidRPr="00190D37">
        <w:rPr>
          <w:rFonts w:ascii="Times New Roman" w:hAnsi="Times New Roman" w:cs="Times New Roman"/>
          <w:color w:val="000000"/>
          <w:spacing w:val="-1"/>
          <w:sz w:val="24"/>
          <w:szCs w:val="24"/>
        </w:rPr>
        <w:t xml:space="preserve">önetmelik, </w:t>
      </w:r>
      <w:r w:rsidRPr="00190D37">
        <w:rPr>
          <w:rFonts w:ascii="Times New Roman" w:hAnsi="Times New Roman" w:cs="Times New Roman"/>
          <w:bCs/>
          <w:color w:val="000000"/>
          <w:sz w:val="24"/>
          <w:szCs w:val="24"/>
        </w:rPr>
        <w:t xml:space="preserve">Sürücü Koltuğuna İlave Olarak Sekizden Fazla Koltuğu Bulunan ve Yolcu Taşımak Amacıyla Kullanılan Araçların Özel Hükümleri İle İlgili Tip Onayı Yönetmeliği (2001/85/AT), </w:t>
      </w:r>
      <w:r w:rsidR="006F5119">
        <w:rPr>
          <w:rFonts w:ascii="Times New Roman" w:eastAsia="Times New Roman" w:hAnsi="Times New Roman" w:cs="Times New Roman"/>
          <w:sz w:val="24"/>
          <w:szCs w:val="24"/>
          <w:lang w:eastAsia="tr-TR"/>
        </w:rPr>
        <w:t>Motorlu Araçlar v</w:t>
      </w:r>
      <w:r w:rsidRPr="00190D37">
        <w:rPr>
          <w:rFonts w:ascii="Times New Roman" w:eastAsia="Times New Roman" w:hAnsi="Times New Roman" w:cs="Times New Roman"/>
          <w:sz w:val="24"/>
          <w:szCs w:val="24"/>
          <w:lang w:eastAsia="tr-TR"/>
        </w:rPr>
        <w:t>e Römorkları Tip Onayı Yönetmeliği (2007/46/AT)</w:t>
      </w:r>
      <w:r w:rsidRPr="00190D37">
        <w:rPr>
          <w:rFonts w:ascii="Times New Roman" w:hAnsi="Times New Roman" w:cs="Times New Roman"/>
          <w:color w:val="000000"/>
          <w:spacing w:val="-1"/>
          <w:sz w:val="24"/>
          <w:szCs w:val="24"/>
        </w:rPr>
        <w:t xml:space="preserve">  hükümlerine ve diğer ilgili mevzuatta gösterilen ölçü, değer ve gereçlerle imal edilmiş ve trafik için geçerli bütün teçhizat ile donatılmış, buna göre tip onayı almış araçlar olacaktır.</w:t>
      </w:r>
      <w:proofErr w:type="gramEnd"/>
    </w:p>
    <w:p w:rsidR="00190D37" w:rsidRPr="00190D37" w:rsidRDefault="00190D37" w:rsidP="00190D37">
      <w:pPr>
        <w:shd w:val="clear" w:color="auto" w:fill="FFFFFF"/>
        <w:autoSpaceDE w:val="0"/>
        <w:autoSpaceDN w:val="0"/>
        <w:adjustRightInd w:val="0"/>
        <w:spacing w:after="0" w:line="240" w:lineRule="atLeast"/>
        <w:ind w:left="5"/>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Pr="00190D37">
        <w:rPr>
          <w:rFonts w:ascii="Times New Roman" w:hAnsi="Times New Roman" w:cs="Times New Roman"/>
          <w:color w:val="000000"/>
          <w:spacing w:val="-1"/>
          <w:sz w:val="24"/>
          <w:szCs w:val="24"/>
        </w:rPr>
        <w:t>Aşağıda belirtilen özellikler, yukarıda anılan mevzuatta belirtilen özelliklerden, toplu taşıma işletmeciliği yönüyle ilgili olanları alınmış olup, buna göre düzenlenmiştir. Anılan mevzuatta ya da toplu taşımayla ilgili başka bir mevzuatta yeni bir hüküm çıkması halinde yeni hükümler dikkate alınacaktır.</w:t>
      </w:r>
    </w:p>
    <w:p w:rsidR="00190D37" w:rsidRPr="00190D37" w:rsidRDefault="00190D37" w:rsidP="00190D37">
      <w:pPr>
        <w:spacing w:after="0" w:line="240" w:lineRule="atLeast"/>
        <w:ind w:firstLine="360"/>
        <w:jc w:val="both"/>
        <w:rPr>
          <w:rFonts w:ascii="Times New Roman" w:hAnsi="Times New Roman" w:cs="Times New Roman"/>
          <w:sz w:val="24"/>
          <w:szCs w:val="24"/>
        </w:rPr>
      </w:pPr>
      <w:r w:rsidRPr="00190D37">
        <w:rPr>
          <w:rFonts w:ascii="Times New Roman" w:hAnsi="Times New Roman" w:cs="Times New Roman"/>
          <w:sz w:val="24"/>
          <w:szCs w:val="24"/>
        </w:rPr>
        <w:t xml:space="preserve">Buna göre toplu taşıma ve turizm taşımacılığında kullanılacak </w:t>
      </w:r>
      <w:r w:rsidR="00DC79DE">
        <w:rPr>
          <w:rFonts w:ascii="Times New Roman" w:hAnsi="Times New Roman" w:cs="Times New Roman"/>
          <w:sz w:val="24"/>
          <w:szCs w:val="24"/>
        </w:rPr>
        <w:t xml:space="preserve">Özel Halk Otobüsleri </w:t>
      </w:r>
      <w:r w:rsidRPr="00190D37">
        <w:rPr>
          <w:rFonts w:ascii="Times New Roman" w:hAnsi="Times New Roman" w:cs="Times New Roman"/>
          <w:sz w:val="24"/>
          <w:szCs w:val="24"/>
        </w:rPr>
        <w:t>aşağıda belirtilen özelliklerde olacaktır:</w:t>
      </w:r>
    </w:p>
    <w:p w:rsidR="00753307" w:rsidRPr="00753307" w:rsidRDefault="00753307" w:rsidP="002C2C96">
      <w:pPr>
        <w:spacing w:after="0" w:line="240" w:lineRule="atLeast"/>
        <w:jc w:val="center"/>
        <w:rPr>
          <w:rFonts w:ascii="Times New Roman" w:hAnsi="Times New Roman" w:cs="Times New Roman"/>
          <w:b/>
          <w:sz w:val="24"/>
          <w:szCs w:val="24"/>
        </w:rPr>
      </w:pPr>
    </w:p>
    <w:p w:rsidR="002C2C96" w:rsidRPr="00753307" w:rsidRDefault="00190D37" w:rsidP="00FF677A">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2</w:t>
      </w:r>
      <w:r w:rsidR="00FF677A" w:rsidRPr="00753307">
        <w:rPr>
          <w:rFonts w:ascii="Times New Roman" w:hAnsi="Times New Roman" w:cs="Times New Roman"/>
          <w:b/>
          <w:sz w:val="24"/>
          <w:szCs w:val="24"/>
        </w:rPr>
        <w:t>.</w:t>
      </w:r>
      <w:r w:rsidR="002C2C96" w:rsidRPr="00753307">
        <w:rPr>
          <w:rFonts w:ascii="Times New Roman" w:hAnsi="Times New Roman" w:cs="Times New Roman"/>
          <w:b/>
          <w:sz w:val="24"/>
          <w:szCs w:val="24"/>
        </w:rPr>
        <w:t>Araç kategori</w:t>
      </w:r>
      <w:r w:rsidR="006929A4" w:rsidRPr="00753307">
        <w:rPr>
          <w:rFonts w:ascii="Times New Roman" w:hAnsi="Times New Roman" w:cs="Times New Roman"/>
          <w:b/>
          <w:sz w:val="24"/>
          <w:szCs w:val="24"/>
        </w:rPr>
        <w:t xml:space="preserve">leri ve </w:t>
      </w:r>
      <w:r w:rsidR="00567C7A" w:rsidRPr="00753307">
        <w:rPr>
          <w:rFonts w:ascii="Times New Roman" w:hAnsi="Times New Roman" w:cs="Times New Roman"/>
          <w:b/>
          <w:sz w:val="24"/>
          <w:szCs w:val="24"/>
        </w:rPr>
        <w:t>sınıfla</w:t>
      </w:r>
      <w:r w:rsidR="006929A4" w:rsidRPr="00753307">
        <w:rPr>
          <w:rFonts w:ascii="Times New Roman" w:hAnsi="Times New Roman" w:cs="Times New Roman"/>
          <w:b/>
          <w:sz w:val="24"/>
          <w:szCs w:val="24"/>
        </w:rPr>
        <w:t>rı</w:t>
      </w:r>
    </w:p>
    <w:p w:rsidR="002C2C96" w:rsidRPr="00753307" w:rsidRDefault="001D277C" w:rsidP="00FF677A">
      <w:pPr>
        <w:tabs>
          <w:tab w:val="left" w:pos="567"/>
        </w:tabs>
        <w:spacing w:after="0" w:line="240" w:lineRule="atLeast"/>
        <w:jc w:val="both"/>
        <w:rPr>
          <w:rFonts w:ascii="Times New Roman" w:hAnsi="Times New Roman" w:cs="Times New Roman"/>
          <w:sz w:val="24"/>
          <w:szCs w:val="24"/>
        </w:rPr>
      </w:pPr>
      <w:r w:rsidRPr="00753307">
        <w:rPr>
          <w:rFonts w:ascii="Times New Roman" w:hAnsi="Times New Roman" w:cs="Times New Roman"/>
          <w:color w:val="000000"/>
          <w:sz w:val="24"/>
          <w:szCs w:val="24"/>
        </w:rPr>
        <w:t xml:space="preserve">      </w:t>
      </w:r>
      <w:r w:rsidR="00190D37">
        <w:rPr>
          <w:rFonts w:ascii="Times New Roman" w:hAnsi="Times New Roman" w:cs="Times New Roman"/>
          <w:color w:val="000000"/>
          <w:sz w:val="24"/>
          <w:szCs w:val="24"/>
        </w:rPr>
        <w:t xml:space="preserve"> 2</w:t>
      </w:r>
      <w:r w:rsidRPr="00753307">
        <w:rPr>
          <w:rFonts w:ascii="Times New Roman" w:hAnsi="Times New Roman" w:cs="Times New Roman"/>
          <w:color w:val="000000"/>
          <w:sz w:val="24"/>
          <w:szCs w:val="24"/>
        </w:rPr>
        <w:t xml:space="preserve">.1. </w:t>
      </w:r>
      <w:r w:rsidR="002C2C96" w:rsidRPr="00753307">
        <w:rPr>
          <w:rFonts w:ascii="Times New Roman" w:hAnsi="Times New Roman" w:cs="Times New Roman"/>
          <w:color w:val="000000"/>
          <w:sz w:val="24"/>
          <w:szCs w:val="24"/>
        </w:rPr>
        <w:t xml:space="preserve">M </w:t>
      </w:r>
      <w:r w:rsidRPr="00753307">
        <w:rPr>
          <w:rFonts w:ascii="Times New Roman" w:hAnsi="Times New Roman" w:cs="Times New Roman"/>
          <w:color w:val="000000"/>
          <w:sz w:val="24"/>
          <w:szCs w:val="24"/>
        </w:rPr>
        <w:t>Kategorisi a</w:t>
      </w:r>
      <w:r w:rsidR="002C2C96" w:rsidRPr="00753307">
        <w:rPr>
          <w:rFonts w:ascii="Times New Roman" w:hAnsi="Times New Roman" w:cs="Times New Roman"/>
          <w:color w:val="000000"/>
          <w:sz w:val="24"/>
          <w:szCs w:val="24"/>
        </w:rPr>
        <w:t>raçlar</w:t>
      </w:r>
      <w:r w:rsidR="002C2C96" w:rsidRPr="00753307">
        <w:rPr>
          <w:rFonts w:ascii="Times New Roman" w:hAnsi="Times New Roman" w:cs="Times New Roman"/>
          <w:snapToGrid w:val="0"/>
          <w:color w:val="000000"/>
          <w:sz w:val="24"/>
          <w:szCs w:val="24"/>
        </w:rPr>
        <w:t>:</w:t>
      </w:r>
      <w:r w:rsidR="00F64512">
        <w:rPr>
          <w:rFonts w:ascii="Times New Roman" w:hAnsi="Times New Roman" w:cs="Times New Roman"/>
          <w:snapToGrid w:val="0"/>
          <w:color w:val="000000"/>
          <w:sz w:val="24"/>
          <w:szCs w:val="24"/>
        </w:rPr>
        <w:t xml:space="preserve"> </w:t>
      </w:r>
      <w:r w:rsidR="002C2C96" w:rsidRPr="00753307">
        <w:rPr>
          <w:rFonts w:ascii="Times New Roman" w:hAnsi="Times New Roman" w:cs="Times New Roman"/>
          <w:snapToGrid w:val="0"/>
          <w:color w:val="000000"/>
          <w:sz w:val="24"/>
          <w:szCs w:val="24"/>
        </w:rPr>
        <w:t>En az dört tekerlekli, motorlu yolcu taşıma amaçlı araçlardır</w:t>
      </w:r>
      <w:r w:rsidR="006F5119">
        <w:rPr>
          <w:rFonts w:ascii="Times New Roman" w:hAnsi="Times New Roman" w:cs="Times New Roman"/>
          <w:snapToGrid w:val="0"/>
          <w:color w:val="000000"/>
          <w:sz w:val="24"/>
          <w:szCs w:val="24"/>
        </w:rPr>
        <w:t>.</w:t>
      </w:r>
    </w:p>
    <w:p w:rsidR="00567C7A" w:rsidRPr="00753307" w:rsidRDefault="00190D37" w:rsidP="001D277C">
      <w:pPr>
        <w:spacing w:after="0" w:line="240" w:lineRule="atLeast"/>
        <w:jc w:val="both"/>
        <w:rPr>
          <w:rFonts w:ascii="Times New Roman" w:hAnsi="Times New Roman" w:cs="Times New Roman"/>
          <w:sz w:val="24"/>
          <w:szCs w:val="24"/>
        </w:rPr>
      </w:pPr>
      <w:r>
        <w:rPr>
          <w:rFonts w:ascii="Times New Roman" w:hAnsi="Times New Roman" w:cs="Times New Roman"/>
          <w:snapToGrid w:val="0"/>
          <w:color w:val="000000"/>
          <w:sz w:val="24"/>
          <w:szCs w:val="24"/>
        </w:rPr>
        <w:t xml:space="preserve">       2</w:t>
      </w:r>
      <w:r w:rsidR="001D277C" w:rsidRPr="00753307">
        <w:rPr>
          <w:rFonts w:ascii="Times New Roman" w:hAnsi="Times New Roman" w:cs="Times New Roman"/>
          <w:snapToGrid w:val="0"/>
          <w:color w:val="000000"/>
          <w:sz w:val="24"/>
          <w:szCs w:val="24"/>
        </w:rPr>
        <w:t>.1.1.</w:t>
      </w:r>
      <w:r w:rsidR="00567C7A" w:rsidRPr="00753307">
        <w:rPr>
          <w:rFonts w:ascii="Times New Roman" w:hAnsi="Times New Roman" w:cs="Times New Roman"/>
          <w:snapToGrid w:val="0"/>
          <w:color w:val="000000"/>
          <w:sz w:val="24"/>
          <w:szCs w:val="24"/>
        </w:rPr>
        <w:t>M</w:t>
      </w:r>
      <w:r w:rsidR="00567C7A" w:rsidRPr="00753307">
        <w:rPr>
          <w:rFonts w:ascii="Times New Roman" w:hAnsi="Times New Roman" w:cs="Times New Roman"/>
          <w:snapToGrid w:val="0"/>
          <w:color w:val="000000"/>
          <w:sz w:val="24"/>
          <w:szCs w:val="24"/>
          <w:vertAlign w:val="subscript"/>
        </w:rPr>
        <w:t xml:space="preserve">2 </w:t>
      </w:r>
      <w:r w:rsidR="00567C7A" w:rsidRPr="00753307">
        <w:rPr>
          <w:rFonts w:ascii="Times New Roman" w:hAnsi="Times New Roman" w:cs="Times New Roman"/>
          <w:color w:val="000000"/>
          <w:sz w:val="24"/>
          <w:szCs w:val="24"/>
        </w:rPr>
        <w:t>kategorisi</w:t>
      </w:r>
      <w:r w:rsidR="00567C7A" w:rsidRPr="00753307">
        <w:rPr>
          <w:rFonts w:ascii="Times New Roman" w:hAnsi="Times New Roman" w:cs="Times New Roman"/>
          <w:snapToGrid w:val="0"/>
          <w:color w:val="000000"/>
          <w:sz w:val="24"/>
          <w:szCs w:val="24"/>
        </w:rPr>
        <w:t xml:space="preserve"> araçlar:</w:t>
      </w:r>
      <w:r w:rsidR="00F64512">
        <w:rPr>
          <w:rFonts w:ascii="Times New Roman" w:hAnsi="Times New Roman" w:cs="Times New Roman"/>
          <w:snapToGrid w:val="0"/>
          <w:color w:val="000000"/>
          <w:sz w:val="24"/>
          <w:szCs w:val="24"/>
        </w:rPr>
        <w:t xml:space="preserve"> </w:t>
      </w:r>
      <w:r w:rsidR="00567C7A" w:rsidRPr="00753307">
        <w:rPr>
          <w:rFonts w:ascii="Times New Roman" w:hAnsi="Times New Roman" w:cs="Times New Roman"/>
          <w:snapToGrid w:val="0"/>
          <w:color w:val="000000"/>
          <w:sz w:val="24"/>
          <w:szCs w:val="24"/>
        </w:rPr>
        <w:t xml:space="preserve">Sürücü dışında sekizden fazla oturma yeri olan, yolcu taşımaya yönelik ve azami kütlesi 5 tonu aşmayan, motorlu araçlardır. </w:t>
      </w:r>
    </w:p>
    <w:p w:rsidR="00567C7A" w:rsidRPr="00753307" w:rsidRDefault="001D277C" w:rsidP="001D277C">
      <w:pPr>
        <w:spacing w:after="0" w:line="240" w:lineRule="atLeast"/>
        <w:jc w:val="both"/>
        <w:rPr>
          <w:rFonts w:ascii="Times New Roman" w:hAnsi="Times New Roman" w:cs="Times New Roman"/>
          <w:sz w:val="24"/>
          <w:szCs w:val="24"/>
        </w:rPr>
      </w:pPr>
      <w:r w:rsidRPr="00190D37">
        <w:rPr>
          <w:rFonts w:ascii="Times New Roman" w:hAnsi="Times New Roman" w:cs="Times New Roman"/>
          <w:snapToGrid w:val="0"/>
          <w:color w:val="000000"/>
          <w:sz w:val="24"/>
          <w:szCs w:val="24"/>
        </w:rPr>
        <w:t xml:space="preserve">       </w:t>
      </w:r>
      <w:r w:rsidR="00190D37" w:rsidRPr="00190D37">
        <w:rPr>
          <w:rFonts w:ascii="Times New Roman" w:hAnsi="Times New Roman" w:cs="Times New Roman"/>
          <w:snapToGrid w:val="0"/>
          <w:color w:val="000000"/>
          <w:sz w:val="24"/>
          <w:szCs w:val="24"/>
        </w:rPr>
        <w:t>2</w:t>
      </w:r>
      <w:r w:rsidRPr="00753307">
        <w:rPr>
          <w:rFonts w:ascii="Times New Roman" w:hAnsi="Times New Roman" w:cs="Times New Roman"/>
          <w:snapToGrid w:val="0"/>
          <w:color w:val="000000"/>
          <w:sz w:val="24"/>
          <w:szCs w:val="24"/>
        </w:rPr>
        <w:t>.1.2.</w:t>
      </w:r>
      <w:r w:rsidR="00567C7A" w:rsidRPr="00753307">
        <w:rPr>
          <w:rFonts w:ascii="Times New Roman" w:hAnsi="Times New Roman" w:cs="Times New Roman"/>
          <w:snapToGrid w:val="0"/>
          <w:color w:val="000000"/>
          <w:sz w:val="24"/>
          <w:szCs w:val="24"/>
        </w:rPr>
        <w:t>M</w:t>
      </w:r>
      <w:r w:rsidR="00567C7A" w:rsidRPr="00753307">
        <w:rPr>
          <w:rFonts w:ascii="Times New Roman" w:hAnsi="Times New Roman" w:cs="Times New Roman"/>
          <w:snapToGrid w:val="0"/>
          <w:color w:val="000000"/>
          <w:sz w:val="24"/>
          <w:szCs w:val="24"/>
          <w:vertAlign w:val="subscript"/>
        </w:rPr>
        <w:t xml:space="preserve">3 </w:t>
      </w:r>
      <w:r w:rsidR="00567C7A" w:rsidRPr="00753307">
        <w:rPr>
          <w:rFonts w:ascii="Times New Roman" w:hAnsi="Times New Roman" w:cs="Times New Roman"/>
          <w:color w:val="000000"/>
          <w:sz w:val="24"/>
          <w:szCs w:val="24"/>
        </w:rPr>
        <w:t>kategorisi</w:t>
      </w:r>
      <w:r w:rsidR="00567C7A" w:rsidRPr="00753307">
        <w:rPr>
          <w:rFonts w:ascii="Times New Roman" w:hAnsi="Times New Roman" w:cs="Times New Roman"/>
          <w:snapToGrid w:val="0"/>
          <w:color w:val="000000"/>
          <w:sz w:val="24"/>
          <w:szCs w:val="24"/>
        </w:rPr>
        <w:t xml:space="preserve"> araçlar: Sürüc</w:t>
      </w:r>
      <w:r w:rsidRPr="00753307">
        <w:rPr>
          <w:rFonts w:ascii="Times New Roman" w:hAnsi="Times New Roman" w:cs="Times New Roman"/>
          <w:snapToGrid w:val="0"/>
          <w:color w:val="000000"/>
          <w:sz w:val="24"/>
          <w:szCs w:val="24"/>
        </w:rPr>
        <w:t xml:space="preserve">ü dışında sekizden fazla oturma </w:t>
      </w:r>
      <w:r w:rsidR="00567C7A" w:rsidRPr="00753307">
        <w:rPr>
          <w:rFonts w:ascii="Times New Roman" w:hAnsi="Times New Roman" w:cs="Times New Roman"/>
          <w:snapToGrid w:val="0"/>
          <w:color w:val="000000"/>
          <w:sz w:val="24"/>
          <w:szCs w:val="24"/>
        </w:rPr>
        <w:t xml:space="preserve">yeri olan, yolcu taşımaya yönelik ve azami kütlesi 5 tonu aşan, motorlu araçlardır. </w:t>
      </w:r>
    </w:p>
    <w:p w:rsidR="00567C7A" w:rsidRPr="00753307" w:rsidRDefault="001D277C" w:rsidP="001D277C">
      <w:pPr>
        <w:spacing w:after="0" w:line="240" w:lineRule="atLeast"/>
        <w:jc w:val="both"/>
        <w:rPr>
          <w:rFonts w:ascii="Times New Roman" w:hAnsi="Times New Roman" w:cs="Times New Roman"/>
          <w:sz w:val="24"/>
          <w:szCs w:val="24"/>
        </w:rPr>
      </w:pPr>
      <w:r w:rsidRPr="00753307">
        <w:rPr>
          <w:rFonts w:ascii="Times New Roman" w:hAnsi="Times New Roman" w:cs="Times New Roman"/>
          <w:b/>
          <w:color w:val="000000"/>
          <w:sz w:val="24"/>
          <w:szCs w:val="24"/>
        </w:rPr>
        <w:t xml:space="preserve">      </w:t>
      </w:r>
      <w:r w:rsidR="00883251" w:rsidRPr="00753307">
        <w:rPr>
          <w:rFonts w:ascii="Times New Roman" w:hAnsi="Times New Roman" w:cs="Times New Roman"/>
          <w:b/>
          <w:color w:val="000000"/>
          <w:sz w:val="24"/>
          <w:szCs w:val="24"/>
        </w:rPr>
        <w:t xml:space="preserve"> </w:t>
      </w:r>
      <w:r w:rsidR="00190D37">
        <w:rPr>
          <w:rFonts w:ascii="Times New Roman" w:hAnsi="Times New Roman" w:cs="Times New Roman"/>
          <w:color w:val="000000"/>
          <w:sz w:val="24"/>
          <w:szCs w:val="24"/>
        </w:rPr>
        <w:t>2</w:t>
      </w:r>
      <w:r w:rsidRPr="00753307">
        <w:rPr>
          <w:rFonts w:ascii="Times New Roman" w:hAnsi="Times New Roman" w:cs="Times New Roman"/>
          <w:color w:val="000000"/>
          <w:sz w:val="24"/>
          <w:szCs w:val="24"/>
        </w:rPr>
        <w:t xml:space="preserve">.2. </w:t>
      </w:r>
      <w:r w:rsidR="00567C7A" w:rsidRPr="00753307">
        <w:rPr>
          <w:rFonts w:ascii="Times New Roman" w:hAnsi="Times New Roman" w:cs="Times New Roman"/>
          <w:color w:val="000000"/>
          <w:sz w:val="24"/>
          <w:szCs w:val="24"/>
        </w:rPr>
        <w:t>M</w:t>
      </w:r>
      <w:r w:rsidR="00567C7A" w:rsidRPr="00753307">
        <w:rPr>
          <w:rFonts w:ascii="Times New Roman" w:hAnsi="Times New Roman" w:cs="Times New Roman"/>
          <w:color w:val="000000"/>
          <w:sz w:val="24"/>
          <w:szCs w:val="24"/>
          <w:vertAlign w:val="subscript"/>
        </w:rPr>
        <w:t>2</w:t>
      </w:r>
      <w:r w:rsidR="00567C7A" w:rsidRPr="00753307">
        <w:rPr>
          <w:rFonts w:ascii="Times New Roman" w:hAnsi="Times New Roman" w:cs="Times New Roman"/>
          <w:color w:val="000000"/>
          <w:sz w:val="24"/>
          <w:szCs w:val="24"/>
        </w:rPr>
        <w:t xml:space="preserve"> veya M</w:t>
      </w:r>
      <w:r w:rsidR="00567C7A" w:rsidRPr="00753307">
        <w:rPr>
          <w:rFonts w:ascii="Times New Roman" w:hAnsi="Times New Roman" w:cs="Times New Roman"/>
          <w:color w:val="000000"/>
          <w:sz w:val="24"/>
          <w:szCs w:val="24"/>
          <w:vertAlign w:val="subscript"/>
        </w:rPr>
        <w:t>3</w:t>
      </w:r>
      <w:r w:rsidR="00B51839" w:rsidRPr="00753307">
        <w:rPr>
          <w:rFonts w:ascii="Times New Roman" w:hAnsi="Times New Roman" w:cs="Times New Roman"/>
          <w:color w:val="000000"/>
          <w:sz w:val="24"/>
          <w:szCs w:val="24"/>
        </w:rPr>
        <w:t xml:space="preserve"> kategorisi araç s</w:t>
      </w:r>
      <w:r w:rsidR="00567C7A" w:rsidRPr="00753307">
        <w:rPr>
          <w:rFonts w:ascii="Times New Roman" w:hAnsi="Times New Roman" w:cs="Times New Roman"/>
          <w:color w:val="000000"/>
          <w:sz w:val="24"/>
          <w:szCs w:val="24"/>
        </w:rPr>
        <w:t>ınıfla</w:t>
      </w:r>
      <w:r w:rsidR="009D370A" w:rsidRPr="00753307">
        <w:rPr>
          <w:rFonts w:ascii="Times New Roman" w:hAnsi="Times New Roman" w:cs="Times New Roman"/>
          <w:color w:val="000000"/>
          <w:sz w:val="24"/>
          <w:szCs w:val="24"/>
        </w:rPr>
        <w:t>rı</w:t>
      </w:r>
      <w:r w:rsidR="00567C7A" w:rsidRPr="00753307">
        <w:rPr>
          <w:rFonts w:ascii="Times New Roman" w:hAnsi="Times New Roman" w:cs="Times New Roman"/>
          <w:color w:val="000000"/>
          <w:sz w:val="24"/>
          <w:szCs w:val="24"/>
        </w:rPr>
        <w:t>:</w:t>
      </w:r>
    </w:p>
    <w:p w:rsidR="00567C7A" w:rsidRPr="00753307" w:rsidRDefault="001D277C" w:rsidP="001D277C">
      <w:pPr>
        <w:spacing w:after="0" w:line="240" w:lineRule="atLeast"/>
        <w:jc w:val="both"/>
        <w:rPr>
          <w:rFonts w:ascii="Times New Roman" w:hAnsi="Times New Roman" w:cs="Times New Roman"/>
          <w:sz w:val="24"/>
          <w:szCs w:val="24"/>
        </w:rPr>
      </w:pPr>
      <w:r w:rsidRPr="00753307">
        <w:rPr>
          <w:rFonts w:ascii="Times New Roman" w:hAnsi="Times New Roman" w:cs="Times New Roman"/>
          <w:b/>
          <w:color w:val="000000"/>
          <w:sz w:val="24"/>
          <w:szCs w:val="24"/>
        </w:rPr>
        <w:t xml:space="preserve">      </w:t>
      </w:r>
      <w:r w:rsidRPr="00190D37">
        <w:rPr>
          <w:rFonts w:ascii="Times New Roman" w:hAnsi="Times New Roman" w:cs="Times New Roman"/>
          <w:color w:val="000000"/>
          <w:sz w:val="24"/>
          <w:szCs w:val="24"/>
        </w:rPr>
        <w:t xml:space="preserve"> </w:t>
      </w:r>
      <w:r w:rsidR="00190D37" w:rsidRPr="00190D37">
        <w:rPr>
          <w:rFonts w:ascii="Times New Roman" w:hAnsi="Times New Roman" w:cs="Times New Roman"/>
          <w:color w:val="000000"/>
          <w:sz w:val="24"/>
          <w:szCs w:val="24"/>
        </w:rPr>
        <w:t>2</w:t>
      </w:r>
      <w:r w:rsidRPr="00753307">
        <w:rPr>
          <w:rFonts w:ascii="Times New Roman" w:hAnsi="Times New Roman" w:cs="Times New Roman"/>
          <w:color w:val="000000"/>
          <w:sz w:val="24"/>
          <w:szCs w:val="24"/>
        </w:rPr>
        <w:t>.2.1.</w:t>
      </w:r>
      <w:r w:rsidR="00883251" w:rsidRPr="00753307">
        <w:rPr>
          <w:rFonts w:ascii="Times New Roman" w:hAnsi="Times New Roman" w:cs="Times New Roman"/>
          <w:color w:val="000000"/>
          <w:sz w:val="24"/>
          <w:szCs w:val="24"/>
        </w:rPr>
        <w:t xml:space="preserve"> </w:t>
      </w:r>
      <w:r w:rsidR="00EB354C" w:rsidRPr="00753307">
        <w:rPr>
          <w:rFonts w:ascii="Times New Roman" w:hAnsi="Times New Roman" w:cs="Times New Roman"/>
          <w:color w:val="000000"/>
          <w:sz w:val="24"/>
          <w:szCs w:val="24"/>
        </w:rPr>
        <w:t>Sürücü hariç,  yolcu</w:t>
      </w:r>
      <w:r w:rsidR="00567C7A" w:rsidRPr="00753307">
        <w:rPr>
          <w:rFonts w:ascii="Times New Roman" w:hAnsi="Times New Roman" w:cs="Times New Roman"/>
          <w:color w:val="000000"/>
          <w:sz w:val="24"/>
          <w:szCs w:val="24"/>
        </w:rPr>
        <w:t xml:space="preserve"> taşıma kapasitesi 22’yi aşan araçlar</w:t>
      </w:r>
      <w:r w:rsidR="00B51839" w:rsidRPr="00753307">
        <w:rPr>
          <w:rFonts w:ascii="Times New Roman" w:hAnsi="Times New Roman" w:cs="Times New Roman"/>
          <w:color w:val="000000"/>
          <w:sz w:val="24"/>
          <w:szCs w:val="24"/>
        </w:rPr>
        <w:t>:</w:t>
      </w:r>
    </w:p>
    <w:p w:rsidR="00567C7A" w:rsidRPr="00753307" w:rsidRDefault="00190D37" w:rsidP="00883251">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00883251" w:rsidRPr="00753307">
        <w:rPr>
          <w:rFonts w:ascii="Times New Roman" w:hAnsi="Times New Roman" w:cs="Times New Roman"/>
          <w:color w:val="000000"/>
          <w:sz w:val="24"/>
          <w:szCs w:val="24"/>
        </w:rPr>
        <w:t>.2.1.1.</w:t>
      </w:r>
      <w:r w:rsidR="00567C7A" w:rsidRPr="00753307">
        <w:rPr>
          <w:rFonts w:ascii="Times New Roman" w:hAnsi="Times New Roman" w:cs="Times New Roman"/>
          <w:color w:val="000000"/>
          <w:sz w:val="24"/>
          <w:szCs w:val="24"/>
        </w:rPr>
        <w:t>Sınıf I</w:t>
      </w:r>
      <w:r w:rsidR="009D370A" w:rsidRPr="00753307">
        <w:rPr>
          <w:rFonts w:ascii="Times New Roman" w:hAnsi="Times New Roman" w:cs="Times New Roman"/>
          <w:color w:val="000000"/>
          <w:sz w:val="24"/>
          <w:szCs w:val="24"/>
        </w:rPr>
        <w:t>:</w:t>
      </w:r>
      <w:r w:rsidR="00567C7A" w:rsidRPr="00753307">
        <w:rPr>
          <w:rFonts w:ascii="Times New Roman" w:hAnsi="Times New Roman" w:cs="Times New Roman"/>
          <w:color w:val="000000"/>
          <w:sz w:val="24"/>
          <w:szCs w:val="24"/>
        </w:rPr>
        <w:t xml:space="preserve"> </w:t>
      </w:r>
      <w:r w:rsidR="009D370A" w:rsidRPr="00753307">
        <w:rPr>
          <w:rFonts w:ascii="Times New Roman" w:hAnsi="Times New Roman" w:cs="Times New Roman"/>
          <w:color w:val="000000"/>
          <w:sz w:val="24"/>
          <w:szCs w:val="24"/>
        </w:rPr>
        <w:t>A</w:t>
      </w:r>
      <w:r w:rsidR="00567C7A" w:rsidRPr="00753307">
        <w:rPr>
          <w:rFonts w:ascii="Times New Roman" w:hAnsi="Times New Roman" w:cs="Times New Roman"/>
          <w:color w:val="000000"/>
          <w:sz w:val="24"/>
          <w:szCs w:val="24"/>
        </w:rPr>
        <w:t>yakta yolcu taşımak için ayrılmış alanları bulunan ve yolcu iniş binişlerinin sıkça yapıldığı araçlardır.</w:t>
      </w:r>
    </w:p>
    <w:p w:rsidR="00567C7A" w:rsidRPr="00753307" w:rsidRDefault="00190D37" w:rsidP="00883251">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00883251" w:rsidRPr="00753307">
        <w:rPr>
          <w:rFonts w:ascii="Times New Roman" w:hAnsi="Times New Roman" w:cs="Times New Roman"/>
          <w:color w:val="000000"/>
          <w:sz w:val="24"/>
          <w:szCs w:val="24"/>
        </w:rPr>
        <w:t>.2.1.2.</w:t>
      </w:r>
      <w:r w:rsidR="00567C7A" w:rsidRPr="00753307">
        <w:rPr>
          <w:rFonts w:ascii="Times New Roman" w:hAnsi="Times New Roman" w:cs="Times New Roman"/>
          <w:color w:val="000000"/>
          <w:sz w:val="24"/>
          <w:szCs w:val="24"/>
        </w:rPr>
        <w:t>Sınıf II</w:t>
      </w:r>
      <w:r w:rsidR="009D370A" w:rsidRPr="00753307">
        <w:rPr>
          <w:rFonts w:ascii="Times New Roman" w:hAnsi="Times New Roman" w:cs="Times New Roman"/>
          <w:color w:val="000000"/>
          <w:sz w:val="24"/>
          <w:szCs w:val="24"/>
        </w:rPr>
        <w:t>: E</w:t>
      </w:r>
      <w:r w:rsidR="00567C7A" w:rsidRPr="00753307">
        <w:rPr>
          <w:rFonts w:ascii="Times New Roman" w:hAnsi="Times New Roman" w:cs="Times New Roman"/>
          <w:color w:val="000000"/>
          <w:sz w:val="24"/>
          <w:szCs w:val="24"/>
        </w:rPr>
        <w:t xml:space="preserve">sasen yolcuları oturarak taşımak üzere imal edilmiş ve ayaktaki yolcuların koridorda ve eğer bulunuyorsa, iki çift oturma yeri için ayrılan boşluğu aşmayacak bir alanda taşınmalarına </w:t>
      </w:r>
      <w:proofErr w:type="gramStart"/>
      <w:r w:rsidR="00567C7A" w:rsidRPr="00753307">
        <w:rPr>
          <w:rFonts w:ascii="Times New Roman" w:hAnsi="Times New Roman" w:cs="Times New Roman"/>
          <w:color w:val="000000"/>
          <w:sz w:val="24"/>
          <w:szCs w:val="24"/>
        </w:rPr>
        <w:t>imkan</w:t>
      </w:r>
      <w:proofErr w:type="gramEnd"/>
      <w:r w:rsidR="00567C7A" w:rsidRPr="00753307">
        <w:rPr>
          <w:rFonts w:ascii="Times New Roman" w:hAnsi="Times New Roman" w:cs="Times New Roman"/>
          <w:color w:val="000000"/>
          <w:sz w:val="24"/>
          <w:szCs w:val="24"/>
        </w:rPr>
        <w:t xml:space="preserve"> verecek şekilde tasarlanmış araçlardır.</w:t>
      </w:r>
      <w:r w:rsidR="00567C7A" w:rsidRPr="00753307">
        <w:rPr>
          <w:rFonts w:ascii="Times New Roman" w:hAnsi="Times New Roman" w:cs="Times New Roman"/>
          <w:color w:val="000000"/>
          <w:sz w:val="24"/>
          <w:szCs w:val="24"/>
          <w:u w:val="double"/>
        </w:rPr>
        <w:t xml:space="preserve"> </w:t>
      </w:r>
    </w:p>
    <w:p w:rsidR="00567C7A" w:rsidRPr="00753307" w:rsidRDefault="00190D37" w:rsidP="00370EA8">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2</w:t>
      </w:r>
      <w:r w:rsidR="00370EA8" w:rsidRPr="00753307">
        <w:rPr>
          <w:rFonts w:ascii="Times New Roman" w:hAnsi="Times New Roman" w:cs="Times New Roman"/>
          <w:color w:val="000000"/>
          <w:sz w:val="24"/>
          <w:szCs w:val="24"/>
        </w:rPr>
        <w:t>.2.1.3.</w:t>
      </w:r>
      <w:r w:rsidR="00567C7A" w:rsidRPr="00753307">
        <w:rPr>
          <w:rFonts w:ascii="Times New Roman" w:hAnsi="Times New Roman" w:cs="Times New Roman"/>
          <w:color w:val="000000"/>
          <w:sz w:val="24"/>
          <w:szCs w:val="24"/>
        </w:rPr>
        <w:t>Sınıf III</w:t>
      </w:r>
      <w:r w:rsidR="009D370A" w:rsidRPr="00753307">
        <w:rPr>
          <w:rFonts w:ascii="Times New Roman" w:hAnsi="Times New Roman" w:cs="Times New Roman"/>
          <w:color w:val="000000"/>
          <w:sz w:val="24"/>
          <w:szCs w:val="24"/>
        </w:rPr>
        <w:t>:</w:t>
      </w:r>
      <w:r w:rsidR="00567C7A" w:rsidRPr="00753307">
        <w:rPr>
          <w:rFonts w:ascii="Times New Roman" w:hAnsi="Times New Roman" w:cs="Times New Roman"/>
          <w:color w:val="000000"/>
          <w:sz w:val="24"/>
          <w:szCs w:val="24"/>
        </w:rPr>
        <w:t xml:space="preserve"> </w:t>
      </w:r>
      <w:r w:rsidR="009D370A" w:rsidRPr="00753307">
        <w:rPr>
          <w:rFonts w:ascii="Times New Roman" w:hAnsi="Times New Roman" w:cs="Times New Roman"/>
          <w:color w:val="000000"/>
          <w:sz w:val="24"/>
          <w:szCs w:val="24"/>
        </w:rPr>
        <w:t>Y</w:t>
      </w:r>
      <w:r w:rsidR="00567C7A" w:rsidRPr="00753307">
        <w:rPr>
          <w:rFonts w:ascii="Times New Roman" w:hAnsi="Times New Roman" w:cs="Times New Roman"/>
          <w:color w:val="000000"/>
          <w:sz w:val="24"/>
          <w:szCs w:val="24"/>
        </w:rPr>
        <w:t>olcuları tamamen oturarak taşımak üzere imal edilmiş araçlardır.</w:t>
      </w:r>
      <w:r w:rsidR="00567C7A" w:rsidRPr="00753307">
        <w:rPr>
          <w:rFonts w:ascii="Times New Roman" w:hAnsi="Times New Roman" w:cs="Times New Roman"/>
          <w:color w:val="000000"/>
          <w:sz w:val="24"/>
          <w:szCs w:val="24"/>
          <w:u w:val="double"/>
        </w:rPr>
        <w:t xml:space="preserve"> </w:t>
      </w:r>
    </w:p>
    <w:p w:rsidR="00567C7A" w:rsidRPr="00753307" w:rsidRDefault="00370EA8" w:rsidP="00370EA8">
      <w:pPr>
        <w:spacing w:after="0" w:line="240" w:lineRule="atLeast"/>
        <w:jc w:val="both"/>
        <w:rPr>
          <w:rFonts w:ascii="Times New Roman" w:hAnsi="Times New Roman" w:cs="Times New Roman"/>
          <w:sz w:val="24"/>
          <w:szCs w:val="24"/>
        </w:rPr>
      </w:pPr>
      <w:r w:rsidRPr="00753307">
        <w:rPr>
          <w:rFonts w:ascii="Times New Roman" w:hAnsi="Times New Roman" w:cs="Times New Roman"/>
          <w:b/>
          <w:color w:val="000000"/>
          <w:sz w:val="24"/>
          <w:szCs w:val="24"/>
        </w:rPr>
        <w:t xml:space="preserve">       </w:t>
      </w:r>
      <w:r w:rsidR="00190D37">
        <w:rPr>
          <w:rFonts w:ascii="Times New Roman" w:hAnsi="Times New Roman" w:cs="Times New Roman"/>
          <w:color w:val="000000"/>
          <w:sz w:val="24"/>
          <w:szCs w:val="24"/>
        </w:rPr>
        <w:t>2</w:t>
      </w:r>
      <w:r w:rsidRPr="00753307">
        <w:rPr>
          <w:rFonts w:ascii="Times New Roman" w:hAnsi="Times New Roman" w:cs="Times New Roman"/>
          <w:color w:val="000000"/>
          <w:sz w:val="24"/>
          <w:szCs w:val="24"/>
        </w:rPr>
        <w:t xml:space="preserve">.2.2. </w:t>
      </w:r>
      <w:r w:rsidR="00567C7A" w:rsidRPr="00753307">
        <w:rPr>
          <w:rFonts w:ascii="Times New Roman" w:hAnsi="Times New Roman" w:cs="Times New Roman"/>
          <w:color w:val="000000"/>
          <w:sz w:val="24"/>
          <w:szCs w:val="24"/>
        </w:rPr>
        <w:t>Sürücü hariç, yolcu taşıma kapasitesi 22’yi aşmayan araçlar</w:t>
      </w:r>
      <w:r w:rsidRPr="00753307">
        <w:rPr>
          <w:rFonts w:ascii="Times New Roman" w:hAnsi="Times New Roman" w:cs="Times New Roman"/>
          <w:color w:val="000000"/>
          <w:sz w:val="24"/>
          <w:szCs w:val="24"/>
        </w:rPr>
        <w:t>:</w:t>
      </w:r>
    </w:p>
    <w:p w:rsidR="00567C7A" w:rsidRPr="00753307" w:rsidRDefault="00370EA8" w:rsidP="00370EA8">
      <w:pPr>
        <w:spacing w:after="0" w:line="240" w:lineRule="atLeast"/>
        <w:jc w:val="both"/>
        <w:rPr>
          <w:rFonts w:ascii="Times New Roman" w:hAnsi="Times New Roman" w:cs="Times New Roman"/>
          <w:sz w:val="24"/>
          <w:szCs w:val="24"/>
        </w:rPr>
      </w:pPr>
      <w:r w:rsidRPr="00753307">
        <w:rPr>
          <w:rFonts w:ascii="Times New Roman" w:hAnsi="Times New Roman" w:cs="Times New Roman"/>
          <w:b/>
          <w:color w:val="000000"/>
          <w:sz w:val="24"/>
          <w:szCs w:val="24"/>
        </w:rPr>
        <w:t xml:space="preserve">       </w:t>
      </w:r>
      <w:r w:rsidR="00190D37">
        <w:rPr>
          <w:rFonts w:ascii="Times New Roman" w:hAnsi="Times New Roman" w:cs="Times New Roman"/>
          <w:color w:val="000000"/>
          <w:sz w:val="24"/>
          <w:szCs w:val="24"/>
        </w:rPr>
        <w:t>2</w:t>
      </w:r>
      <w:r w:rsidRPr="00753307">
        <w:rPr>
          <w:rFonts w:ascii="Times New Roman" w:hAnsi="Times New Roman" w:cs="Times New Roman"/>
          <w:color w:val="000000"/>
          <w:sz w:val="24"/>
          <w:szCs w:val="24"/>
        </w:rPr>
        <w:t>.2.2.1.</w:t>
      </w:r>
      <w:r w:rsidR="00567C7A" w:rsidRPr="00753307">
        <w:rPr>
          <w:rFonts w:ascii="Times New Roman" w:hAnsi="Times New Roman" w:cs="Times New Roman"/>
          <w:color w:val="000000"/>
          <w:sz w:val="24"/>
          <w:szCs w:val="24"/>
        </w:rPr>
        <w:t>Sınıf A</w:t>
      </w:r>
      <w:r w:rsidR="009D370A" w:rsidRPr="00753307">
        <w:rPr>
          <w:rFonts w:ascii="Times New Roman" w:hAnsi="Times New Roman" w:cs="Times New Roman"/>
          <w:color w:val="000000"/>
          <w:sz w:val="24"/>
          <w:szCs w:val="24"/>
        </w:rPr>
        <w:t>:</w:t>
      </w:r>
      <w:r w:rsidR="00567C7A" w:rsidRPr="00753307">
        <w:rPr>
          <w:rFonts w:ascii="Times New Roman" w:hAnsi="Times New Roman" w:cs="Times New Roman"/>
          <w:color w:val="000000"/>
          <w:sz w:val="24"/>
          <w:szCs w:val="24"/>
        </w:rPr>
        <w:t xml:space="preserve"> </w:t>
      </w:r>
      <w:r w:rsidR="009D370A" w:rsidRPr="00753307">
        <w:rPr>
          <w:rFonts w:ascii="Times New Roman" w:hAnsi="Times New Roman" w:cs="Times New Roman"/>
          <w:color w:val="000000"/>
          <w:sz w:val="24"/>
          <w:szCs w:val="24"/>
        </w:rPr>
        <w:t>A</w:t>
      </w:r>
      <w:r w:rsidR="00567C7A" w:rsidRPr="00753307">
        <w:rPr>
          <w:rFonts w:ascii="Times New Roman" w:hAnsi="Times New Roman" w:cs="Times New Roman"/>
          <w:color w:val="000000"/>
          <w:sz w:val="24"/>
          <w:szCs w:val="24"/>
        </w:rPr>
        <w:t>yakta yolcu alacak şekilde tasarlanmış araçlar; bu sınıftaki bir araç oturma yerlerine sahiptir; ayaktaki yolcular için de gerekli donatıma sahip olabilir.</w:t>
      </w:r>
    </w:p>
    <w:p w:rsidR="000C6E7E" w:rsidRPr="00753307" w:rsidRDefault="00370EA8" w:rsidP="00370EA8">
      <w:pPr>
        <w:spacing w:after="0" w:line="240" w:lineRule="atLeast"/>
        <w:jc w:val="both"/>
        <w:rPr>
          <w:rFonts w:ascii="Times New Roman" w:hAnsi="Times New Roman" w:cs="Times New Roman"/>
          <w:sz w:val="24"/>
          <w:szCs w:val="24"/>
        </w:rPr>
      </w:pPr>
      <w:r w:rsidRPr="00753307">
        <w:rPr>
          <w:rFonts w:ascii="Times New Roman" w:hAnsi="Times New Roman" w:cs="Times New Roman"/>
          <w:color w:val="000000"/>
          <w:sz w:val="24"/>
          <w:szCs w:val="24"/>
        </w:rPr>
        <w:t xml:space="preserve">       </w:t>
      </w:r>
      <w:r w:rsidR="00190D37">
        <w:rPr>
          <w:rFonts w:ascii="Times New Roman" w:hAnsi="Times New Roman" w:cs="Times New Roman"/>
          <w:color w:val="000000"/>
          <w:sz w:val="24"/>
          <w:szCs w:val="24"/>
        </w:rPr>
        <w:t>2</w:t>
      </w:r>
      <w:r w:rsidRPr="00753307">
        <w:rPr>
          <w:rFonts w:ascii="Times New Roman" w:hAnsi="Times New Roman" w:cs="Times New Roman"/>
          <w:color w:val="000000"/>
          <w:sz w:val="24"/>
          <w:szCs w:val="24"/>
        </w:rPr>
        <w:t>.2.2.2.</w:t>
      </w:r>
      <w:r w:rsidR="000C6E7E" w:rsidRPr="00753307">
        <w:rPr>
          <w:rFonts w:ascii="Times New Roman" w:hAnsi="Times New Roman" w:cs="Times New Roman"/>
          <w:color w:val="000000"/>
          <w:sz w:val="24"/>
          <w:szCs w:val="24"/>
        </w:rPr>
        <w:t>Sınıf B</w:t>
      </w:r>
      <w:r w:rsidR="009D370A" w:rsidRPr="00753307">
        <w:rPr>
          <w:rFonts w:ascii="Times New Roman" w:hAnsi="Times New Roman" w:cs="Times New Roman"/>
          <w:color w:val="000000"/>
          <w:sz w:val="24"/>
          <w:szCs w:val="24"/>
        </w:rPr>
        <w:t>:</w:t>
      </w:r>
      <w:r w:rsidR="000C6E7E" w:rsidRPr="00753307">
        <w:rPr>
          <w:rFonts w:ascii="Times New Roman" w:hAnsi="Times New Roman" w:cs="Times New Roman"/>
          <w:color w:val="000000"/>
          <w:sz w:val="24"/>
          <w:szCs w:val="24"/>
        </w:rPr>
        <w:t xml:space="preserve"> ayakta yolcu alacak şekilde tasarlanmamış araçlardır;  bu sınıftaki bir araç ayaktaki yolcular için gerekli donatıma sahip değildir. </w:t>
      </w:r>
    </w:p>
    <w:p w:rsidR="009D370A" w:rsidRPr="00753307" w:rsidRDefault="00190D37" w:rsidP="00370EA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w:t>
      </w:r>
      <w:r w:rsidR="00370EA8" w:rsidRPr="00753307">
        <w:rPr>
          <w:rFonts w:ascii="Times New Roman" w:hAnsi="Times New Roman" w:cs="Times New Roman"/>
          <w:sz w:val="24"/>
          <w:szCs w:val="24"/>
        </w:rPr>
        <w:t>.3.</w:t>
      </w:r>
      <w:r w:rsidR="00515C32" w:rsidRPr="00753307">
        <w:rPr>
          <w:rFonts w:ascii="Times New Roman" w:hAnsi="Times New Roman" w:cs="Times New Roman"/>
          <w:sz w:val="24"/>
          <w:szCs w:val="24"/>
        </w:rPr>
        <w:t>Mafsallı</w:t>
      </w:r>
      <w:r w:rsidR="006A2EC2" w:rsidRPr="00753307">
        <w:rPr>
          <w:rFonts w:ascii="Times New Roman" w:hAnsi="Times New Roman" w:cs="Times New Roman"/>
          <w:sz w:val="24"/>
          <w:szCs w:val="24"/>
        </w:rPr>
        <w:t xml:space="preserve"> araç</w:t>
      </w:r>
      <w:r w:rsidR="00F64512">
        <w:rPr>
          <w:rFonts w:ascii="Times New Roman" w:hAnsi="Times New Roman" w:cs="Times New Roman"/>
          <w:sz w:val="24"/>
          <w:szCs w:val="24"/>
        </w:rPr>
        <w:t xml:space="preserve"> </w:t>
      </w:r>
      <w:r w:rsidR="00515C32" w:rsidRPr="00753307">
        <w:rPr>
          <w:rFonts w:ascii="Times New Roman" w:hAnsi="Times New Roman" w:cs="Times New Roman"/>
          <w:color w:val="000000"/>
          <w:sz w:val="24"/>
          <w:szCs w:val="24"/>
        </w:rPr>
        <w:t>(Körüklü otobüs)</w:t>
      </w:r>
      <w:r w:rsidR="006F13A1" w:rsidRPr="00753307">
        <w:rPr>
          <w:rFonts w:ascii="Times New Roman" w:hAnsi="Times New Roman" w:cs="Times New Roman"/>
          <w:b/>
          <w:sz w:val="24"/>
          <w:szCs w:val="24"/>
        </w:rPr>
        <w:t>:</w:t>
      </w:r>
      <w:r w:rsidR="006A2EC2" w:rsidRPr="00753307">
        <w:rPr>
          <w:rFonts w:ascii="Times New Roman" w:hAnsi="Times New Roman" w:cs="Times New Roman"/>
          <w:color w:val="000000"/>
          <w:sz w:val="24"/>
          <w:szCs w:val="24"/>
        </w:rPr>
        <w:t xml:space="preserve"> </w:t>
      </w:r>
      <w:r w:rsidR="006A2EC2" w:rsidRPr="00753307">
        <w:rPr>
          <w:rFonts w:ascii="Times New Roman" w:hAnsi="Times New Roman" w:cs="Times New Roman"/>
          <w:sz w:val="24"/>
          <w:szCs w:val="24"/>
        </w:rPr>
        <w:t>Birbirine mafsalla bağlanan iki veya daha fazla sabit bölümden meydana gelen bir araç. Aralarında yolcuların serbestçe hareket edebileceği şekilde her bölümün yolcu bölmeleri birbirleri ile</w:t>
      </w:r>
      <w:r w:rsidR="009D370A" w:rsidRPr="00753307">
        <w:rPr>
          <w:rFonts w:ascii="Times New Roman" w:hAnsi="Times New Roman" w:cs="Times New Roman"/>
          <w:sz w:val="24"/>
          <w:szCs w:val="24"/>
        </w:rPr>
        <w:t xml:space="preserve"> </w:t>
      </w:r>
      <w:r w:rsidR="006A2EC2" w:rsidRPr="00753307">
        <w:rPr>
          <w:rFonts w:ascii="Times New Roman" w:hAnsi="Times New Roman" w:cs="Times New Roman"/>
          <w:sz w:val="24"/>
          <w:szCs w:val="24"/>
        </w:rPr>
        <w:t xml:space="preserve">irtibatlandırılmıştır. Sabit bölümler, sadece normal bir atölyede bulunan aletlerle yapılan bir çalışmayla birbirinden ayrılabilecek şekilde daimî olarak birbiri ile bağlantılıdır. </w:t>
      </w:r>
      <w:r w:rsidR="009D370A" w:rsidRPr="00753307">
        <w:rPr>
          <w:rFonts w:ascii="Times New Roman" w:hAnsi="Times New Roman" w:cs="Times New Roman"/>
          <w:sz w:val="24"/>
          <w:szCs w:val="24"/>
        </w:rPr>
        <w:t>Sınıf I, Sınıf II, Sınıf III araçlar.</w:t>
      </w:r>
    </w:p>
    <w:p w:rsidR="006F13A1" w:rsidRPr="00753307" w:rsidRDefault="00190D37" w:rsidP="00370EA8">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2</w:t>
      </w:r>
      <w:r w:rsidR="00370EA8" w:rsidRPr="00753307">
        <w:rPr>
          <w:rFonts w:ascii="Times New Roman" w:hAnsi="Times New Roman" w:cs="Times New Roman"/>
          <w:sz w:val="24"/>
          <w:szCs w:val="24"/>
        </w:rPr>
        <w:t>.4.</w:t>
      </w:r>
      <w:r w:rsidR="006A2EC2" w:rsidRPr="00753307">
        <w:rPr>
          <w:rFonts w:ascii="Times New Roman" w:hAnsi="Times New Roman" w:cs="Times New Roman"/>
          <w:sz w:val="24"/>
          <w:szCs w:val="24"/>
        </w:rPr>
        <w:t>Çift katlı araç</w:t>
      </w:r>
      <w:r w:rsidR="006A2EC2" w:rsidRPr="00753307">
        <w:rPr>
          <w:rFonts w:ascii="Times New Roman" w:hAnsi="Times New Roman" w:cs="Times New Roman"/>
          <w:b/>
          <w:sz w:val="24"/>
          <w:szCs w:val="24"/>
        </w:rPr>
        <w:t xml:space="preserve">: </w:t>
      </w:r>
      <w:r w:rsidR="006A2EC2" w:rsidRPr="00753307">
        <w:rPr>
          <w:rFonts w:ascii="Times New Roman" w:hAnsi="Times New Roman" w:cs="Times New Roman"/>
          <w:sz w:val="24"/>
          <w:szCs w:val="24"/>
        </w:rPr>
        <w:t>İki katın en az bir katında yolcular için ayrılmış yer bulunan ve ayakta duran yolcular için üst katında yer bulunmayan bir araç.</w:t>
      </w:r>
      <w:r w:rsidR="009D370A" w:rsidRPr="00753307">
        <w:rPr>
          <w:rFonts w:ascii="Times New Roman" w:hAnsi="Times New Roman" w:cs="Times New Roman"/>
          <w:sz w:val="24"/>
          <w:szCs w:val="24"/>
        </w:rPr>
        <w:t xml:space="preserve"> Sınıf I, Sınıf II, Sınıf III araçlar.</w:t>
      </w:r>
    </w:p>
    <w:p w:rsidR="004D2F6E" w:rsidRDefault="00370EA8" w:rsidP="00370EA8">
      <w:pPr>
        <w:spacing w:after="0" w:line="240" w:lineRule="atLeast"/>
        <w:jc w:val="both"/>
        <w:rPr>
          <w:rFonts w:ascii="Times New Roman" w:hAnsi="Times New Roman" w:cs="Times New Roman"/>
          <w:sz w:val="24"/>
          <w:szCs w:val="24"/>
        </w:rPr>
      </w:pPr>
      <w:r w:rsidRPr="00753307">
        <w:rPr>
          <w:rFonts w:ascii="Times New Roman" w:hAnsi="Times New Roman" w:cs="Times New Roman"/>
          <w:b/>
          <w:sz w:val="24"/>
          <w:szCs w:val="24"/>
        </w:rPr>
        <w:t xml:space="preserve">       </w:t>
      </w:r>
      <w:r w:rsidR="00190D37">
        <w:rPr>
          <w:rFonts w:ascii="Times New Roman" w:hAnsi="Times New Roman" w:cs="Times New Roman"/>
          <w:sz w:val="24"/>
          <w:szCs w:val="24"/>
        </w:rPr>
        <w:t>2</w:t>
      </w:r>
      <w:r w:rsidRPr="00753307">
        <w:rPr>
          <w:rFonts w:ascii="Times New Roman" w:hAnsi="Times New Roman" w:cs="Times New Roman"/>
          <w:sz w:val="24"/>
          <w:szCs w:val="24"/>
        </w:rPr>
        <w:t>.5.</w:t>
      </w:r>
      <w:r w:rsidR="007A50C2" w:rsidRPr="00753307">
        <w:rPr>
          <w:rFonts w:ascii="Times New Roman" w:hAnsi="Times New Roman" w:cs="Times New Roman"/>
          <w:sz w:val="24"/>
          <w:szCs w:val="24"/>
        </w:rPr>
        <w:t xml:space="preserve">Çift katlı mafsallı </w:t>
      </w:r>
      <w:r w:rsidR="006A2EC2" w:rsidRPr="00753307">
        <w:rPr>
          <w:rFonts w:ascii="Times New Roman" w:hAnsi="Times New Roman" w:cs="Times New Roman"/>
          <w:sz w:val="24"/>
          <w:szCs w:val="24"/>
        </w:rPr>
        <w:t>araç</w:t>
      </w:r>
      <w:r w:rsidR="007A50C2" w:rsidRPr="00753307">
        <w:rPr>
          <w:rFonts w:ascii="Times New Roman" w:hAnsi="Times New Roman" w:cs="Times New Roman"/>
          <w:sz w:val="24"/>
          <w:szCs w:val="24"/>
        </w:rPr>
        <w:t>:</w:t>
      </w:r>
      <w:r w:rsidR="007A50C2" w:rsidRPr="00753307">
        <w:rPr>
          <w:rFonts w:ascii="Times New Roman" w:hAnsi="Times New Roman" w:cs="Times New Roman"/>
          <w:b/>
          <w:sz w:val="24"/>
          <w:szCs w:val="24"/>
        </w:rPr>
        <w:t xml:space="preserve"> </w:t>
      </w:r>
      <w:r w:rsidR="006A2EC2" w:rsidRPr="00753307">
        <w:rPr>
          <w:rFonts w:ascii="Times New Roman" w:hAnsi="Times New Roman" w:cs="Times New Roman"/>
          <w:sz w:val="24"/>
          <w:szCs w:val="24"/>
        </w:rPr>
        <w:t xml:space="preserve">Birbirine mafsalla bağlanan iki veya daha fazla sabit bölümden meydana gelen bir araç. En az bir katta aralarında, yolcuların serbestçe hareket edebileceği şekilde her bölümün yolcu bölmeleri birbirleri ile </w:t>
      </w:r>
      <w:proofErr w:type="spellStart"/>
      <w:r w:rsidR="006A2EC2" w:rsidRPr="00753307">
        <w:rPr>
          <w:rFonts w:ascii="Times New Roman" w:hAnsi="Times New Roman" w:cs="Times New Roman"/>
          <w:sz w:val="24"/>
          <w:szCs w:val="24"/>
        </w:rPr>
        <w:t>irtibatlandırılmıştır</w:t>
      </w:r>
      <w:proofErr w:type="spellEnd"/>
      <w:r w:rsidR="006A2EC2" w:rsidRPr="00753307">
        <w:rPr>
          <w:rFonts w:ascii="Times New Roman" w:hAnsi="Times New Roman" w:cs="Times New Roman"/>
          <w:sz w:val="24"/>
          <w:szCs w:val="24"/>
        </w:rPr>
        <w:t>.</w:t>
      </w:r>
      <w:r w:rsidR="00190D37">
        <w:rPr>
          <w:rFonts w:ascii="Times New Roman" w:hAnsi="Times New Roman" w:cs="Times New Roman"/>
          <w:sz w:val="24"/>
          <w:szCs w:val="24"/>
        </w:rPr>
        <w:t xml:space="preserve"> </w:t>
      </w:r>
      <w:r w:rsidR="006A2EC2" w:rsidRPr="00753307">
        <w:rPr>
          <w:rFonts w:ascii="Times New Roman" w:hAnsi="Times New Roman" w:cs="Times New Roman"/>
          <w:sz w:val="24"/>
          <w:szCs w:val="24"/>
        </w:rPr>
        <w:t xml:space="preserve">Sabit </w:t>
      </w:r>
      <w:proofErr w:type="gramStart"/>
      <w:r w:rsidR="006A2EC2" w:rsidRPr="00753307">
        <w:rPr>
          <w:rFonts w:ascii="Times New Roman" w:hAnsi="Times New Roman" w:cs="Times New Roman"/>
          <w:sz w:val="24"/>
          <w:szCs w:val="24"/>
        </w:rPr>
        <w:t>bölümler,sadece</w:t>
      </w:r>
      <w:proofErr w:type="gramEnd"/>
      <w:r w:rsidR="006A2EC2" w:rsidRPr="00753307">
        <w:rPr>
          <w:rFonts w:ascii="Times New Roman" w:hAnsi="Times New Roman" w:cs="Times New Roman"/>
          <w:sz w:val="24"/>
          <w:szCs w:val="24"/>
        </w:rPr>
        <w:t xml:space="preserve"> normal bir atölyede bulunan aletlerle yapılan bir çalışmayla ayrılabilecek şekilde daimî olarak birbiri ile bağlantılıdır.</w:t>
      </w:r>
      <w:r w:rsidR="009D370A" w:rsidRPr="00753307">
        <w:rPr>
          <w:rFonts w:ascii="Times New Roman" w:hAnsi="Times New Roman" w:cs="Times New Roman"/>
          <w:sz w:val="24"/>
          <w:szCs w:val="24"/>
        </w:rPr>
        <w:t>Sınıf I, Sınıf II, Sınıf III araçlar.</w:t>
      </w:r>
    </w:p>
    <w:p w:rsidR="00AE52A3" w:rsidRDefault="00AE52A3" w:rsidP="00370EA8">
      <w:pPr>
        <w:spacing w:after="0" w:line="240" w:lineRule="atLeast"/>
        <w:jc w:val="both"/>
        <w:rPr>
          <w:rFonts w:ascii="Times New Roman" w:hAnsi="Times New Roman" w:cs="Times New Roman"/>
          <w:sz w:val="24"/>
          <w:szCs w:val="24"/>
        </w:rPr>
      </w:pPr>
    </w:p>
    <w:p w:rsidR="00AE52A3" w:rsidRPr="00753307" w:rsidRDefault="00AE52A3" w:rsidP="00370EA8">
      <w:pPr>
        <w:spacing w:after="0" w:line="240" w:lineRule="atLeast"/>
        <w:jc w:val="both"/>
        <w:rPr>
          <w:rFonts w:ascii="Times New Roman" w:hAnsi="Times New Roman" w:cs="Times New Roman"/>
          <w:sz w:val="24"/>
          <w:szCs w:val="24"/>
        </w:rPr>
      </w:pPr>
    </w:p>
    <w:p w:rsidR="007A50C2" w:rsidRDefault="00370EA8" w:rsidP="00FF677A">
      <w:pPr>
        <w:tabs>
          <w:tab w:val="left" w:pos="567"/>
        </w:tabs>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190D37">
        <w:rPr>
          <w:rFonts w:ascii="Times New Roman" w:hAnsi="Times New Roman" w:cs="Times New Roman"/>
          <w:sz w:val="24"/>
          <w:szCs w:val="24"/>
        </w:rPr>
        <w:t>2</w:t>
      </w:r>
      <w:r w:rsidRPr="00753307">
        <w:rPr>
          <w:rFonts w:ascii="Times New Roman" w:hAnsi="Times New Roman" w:cs="Times New Roman"/>
          <w:sz w:val="24"/>
          <w:szCs w:val="24"/>
        </w:rPr>
        <w:t>.6.</w:t>
      </w:r>
      <w:r w:rsidR="00FF677A" w:rsidRPr="00753307">
        <w:rPr>
          <w:rFonts w:ascii="Times New Roman" w:hAnsi="Times New Roman" w:cs="Times New Roman"/>
          <w:sz w:val="24"/>
          <w:szCs w:val="24"/>
        </w:rPr>
        <w:t>A</w:t>
      </w:r>
      <w:r w:rsidR="007A50C2" w:rsidRPr="00753307">
        <w:rPr>
          <w:rFonts w:ascii="Times New Roman" w:hAnsi="Times New Roman" w:cs="Times New Roman"/>
          <w:sz w:val="24"/>
          <w:szCs w:val="24"/>
        </w:rPr>
        <w:t>lçak tabanlı araç</w:t>
      </w:r>
      <w:r w:rsidR="007A50C2" w:rsidRPr="00753307">
        <w:rPr>
          <w:rFonts w:ascii="Times New Roman" w:hAnsi="Times New Roman" w:cs="Times New Roman"/>
          <w:b/>
          <w:sz w:val="24"/>
          <w:szCs w:val="24"/>
        </w:rPr>
        <w:t xml:space="preserve">: </w:t>
      </w:r>
      <w:r w:rsidR="007A50C2" w:rsidRPr="00753307">
        <w:rPr>
          <w:rFonts w:ascii="Times New Roman" w:hAnsi="Times New Roman" w:cs="Times New Roman"/>
          <w:sz w:val="24"/>
          <w:szCs w:val="24"/>
        </w:rPr>
        <w:t xml:space="preserve">Ayakta duran yolcular için en az % </w:t>
      </w:r>
      <w:proofErr w:type="gramStart"/>
      <w:r w:rsidR="007A50C2" w:rsidRPr="00753307">
        <w:rPr>
          <w:rFonts w:ascii="Times New Roman" w:hAnsi="Times New Roman" w:cs="Times New Roman"/>
          <w:sz w:val="24"/>
          <w:szCs w:val="24"/>
        </w:rPr>
        <w:t>35’lik  merdivensiz</w:t>
      </w:r>
      <w:proofErr w:type="gramEnd"/>
      <w:r w:rsidR="007A50C2" w:rsidRPr="00753307">
        <w:rPr>
          <w:rFonts w:ascii="Times New Roman" w:hAnsi="Times New Roman" w:cs="Times New Roman"/>
          <w:sz w:val="24"/>
          <w:szCs w:val="24"/>
        </w:rPr>
        <w:t xml:space="preserve"> bir alan bulunan (veya  mafsallı araçlarda aracın ön kısmında veya çift katlı araç durumunda alt katta) ve en az bir servis kapısıyla girilen Sınıf I, Sınıf II veya Sınıf A araç.</w:t>
      </w:r>
    </w:p>
    <w:p w:rsidR="007874A9" w:rsidRPr="00753307" w:rsidRDefault="007874A9" w:rsidP="00FF677A">
      <w:pPr>
        <w:tabs>
          <w:tab w:val="left" w:pos="567"/>
        </w:tabs>
        <w:spacing w:after="0" w:line="240" w:lineRule="atLeast"/>
        <w:jc w:val="both"/>
        <w:rPr>
          <w:rFonts w:ascii="Times New Roman" w:hAnsi="Times New Roman" w:cs="Times New Roman"/>
          <w:b/>
          <w:sz w:val="24"/>
          <w:szCs w:val="24"/>
        </w:rPr>
      </w:pPr>
    </w:p>
    <w:p w:rsidR="00FF677A" w:rsidRPr="00753307" w:rsidRDefault="00190D37" w:rsidP="00FF677A">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3</w:t>
      </w:r>
      <w:r w:rsidR="00FF677A" w:rsidRPr="00753307">
        <w:rPr>
          <w:rFonts w:ascii="Times New Roman" w:hAnsi="Times New Roman" w:cs="Times New Roman"/>
          <w:b/>
          <w:sz w:val="24"/>
          <w:szCs w:val="24"/>
        </w:rPr>
        <w:t>.</w:t>
      </w:r>
      <w:r w:rsidR="007A50C2" w:rsidRPr="00753307">
        <w:rPr>
          <w:rFonts w:ascii="Times New Roman" w:hAnsi="Times New Roman" w:cs="Times New Roman"/>
          <w:b/>
          <w:sz w:val="24"/>
          <w:szCs w:val="24"/>
        </w:rPr>
        <w:t>Karoseri</w:t>
      </w:r>
    </w:p>
    <w:p w:rsidR="000677E8"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.1.</w:t>
      </w:r>
      <w:r w:rsidR="006F5119">
        <w:rPr>
          <w:rFonts w:ascii="Times New Roman" w:hAnsi="Times New Roman" w:cs="Times New Roman"/>
          <w:sz w:val="24"/>
          <w:szCs w:val="24"/>
        </w:rPr>
        <w:t>Boyutlar:</w:t>
      </w:r>
      <w:r w:rsidR="000677E8" w:rsidRPr="00753307">
        <w:rPr>
          <w:rFonts w:ascii="Times New Roman" w:hAnsi="Times New Roman" w:cs="Times New Roman"/>
          <w:sz w:val="24"/>
          <w:szCs w:val="24"/>
        </w:rPr>
        <w:t xml:space="preserve"> </w:t>
      </w:r>
    </w:p>
    <w:p w:rsidR="00161FEE"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.1.2.</w:t>
      </w:r>
      <w:r w:rsidR="00DD452F" w:rsidRPr="00753307">
        <w:rPr>
          <w:rFonts w:ascii="Times New Roman" w:hAnsi="Times New Roman" w:cs="Times New Roman"/>
          <w:sz w:val="24"/>
          <w:szCs w:val="24"/>
        </w:rPr>
        <w:t>A</w:t>
      </w:r>
      <w:r w:rsidR="000677E8" w:rsidRPr="00753307">
        <w:rPr>
          <w:rFonts w:ascii="Times New Roman" w:hAnsi="Times New Roman" w:cs="Times New Roman"/>
          <w:sz w:val="24"/>
          <w:szCs w:val="24"/>
        </w:rPr>
        <w:t>zami uzunluklar:</w:t>
      </w:r>
    </w:p>
    <w:p w:rsidR="007A50C2" w:rsidRPr="00753307" w:rsidRDefault="00FF677A" w:rsidP="00FF677A">
      <w:pPr>
        <w:spacing w:after="0" w:line="240" w:lineRule="atLeast"/>
        <w:jc w:val="both"/>
        <w:rPr>
          <w:rFonts w:ascii="Times New Roman" w:hAnsi="Times New Roman" w:cs="Times New Roman"/>
          <w:sz w:val="24"/>
          <w:szCs w:val="24"/>
        </w:rPr>
      </w:pPr>
      <w:r w:rsidRPr="00753307">
        <w:rPr>
          <w:rFonts w:ascii="Times New Roman" w:hAnsi="Times New Roman" w:cs="Times New Roman"/>
          <w:color w:val="000000"/>
          <w:sz w:val="24"/>
          <w:szCs w:val="24"/>
        </w:rPr>
        <w:t xml:space="preserve">       </w:t>
      </w:r>
      <w:r w:rsidR="00190D37">
        <w:rPr>
          <w:rFonts w:ascii="Times New Roman" w:hAnsi="Times New Roman" w:cs="Times New Roman"/>
          <w:color w:val="000000"/>
          <w:sz w:val="24"/>
          <w:szCs w:val="24"/>
        </w:rPr>
        <w:t>3</w:t>
      </w:r>
      <w:r w:rsidRPr="00753307">
        <w:rPr>
          <w:rFonts w:ascii="Times New Roman" w:hAnsi="Times New Roman" w:cs="Times New Roman"/>
          <w:color w:val="000000"/>
          <w:sz w:val="24"/>
          <w:szCs w:val="24"/>
        </w:rPr>
        <w:t>.1.2.1.</w:t>
      </w:r>
      <w:r w:rsidR="00DD452F" w:rsidRPr="00753307">
        <w:rPr>
          <w:rFonts w:ascii="Times New Roman" w:hAnsi="Times New Roman" w:cs="Times New Roman"/>
          <w:color w:val="000000"/>
          <w:sz w:val="24"/>
          <w:szCs w:val="24"/>
        </w:rPr>
        <w:t xml:space="preserve">İki </w:t>
      </w:r>
      <w:r w:rsidR="000677E8" w:rsidRPr="00753307">
        <w:rPr>
          <w:rFonts w:ascii="Times New Roman" w:hAnsi="Times New Roman" w:cs="Times New Roman"/>
          <w:color w:val="000000"/>
          <w:sz w:val="24"/>
          <w:szCs w:val="24"/>
        </w:rPr>
        <w:t xml:space="preserve">dingilli otobüs </w:t>
      </w:r>
      <w:proofErr w:type="gramStart"/>
      <w:r w:rsidR="000677E8" w:rsidRPr="00753307">
        <w:rPr>
          <w:rFonts w:ascii="Times New Roman" w:hAnsi="Times New Roman" w:cs="Times New Roman"/>
          <w:color w:val="000000"/>
          <w:sz w:val="24"/>
          <w:szCs w:val="24"/>
        </w:rPr>
        <w:t>............................</w:t>
      </w:r>
      <w:r w:rsidR="00DD452F" w:rsidRPr="00753307">
        <w:rPr>
          <w:rFonts w:ascii="Times New Roman" w:hAnsi="Times New Roman" w:cs="Times New Roman"/>
          <w:color w:val="000000"/>
          <w:sz w:val="24"/>
          <w:szCs w:val="24"/>
        </w:rPr>
        <w:t>.</w:t>
      </w:r>
      <w:proofErr w:type="gramEnd"/>
      <w:r w:rsidR="000677E8" w:rsidRPr="00753307">
        <w:rPr>
          <w:rFonts w:ascii="Times New Roman" w:hAnsi="Times New Roman" w:cs="Times New Roman"/>
          <w:color w:val="000000"/>
          <w:sz w:val="24"/>
          <w:szCs w:val="24"/>
        </w:rPr>
        <w:t xml:space="preserve"> </w:t>
      </w:r>
      <w:r w:rsidR="00DD452F" w:rsidRPr="00753307">
        <w:rPr>
          <w:rFonts w:ascii="Times New Roman" w:hAnsi="Times New Roman" w:cs="Times New Roman"/>
          <w:color w:val="000000"/>
          <w:sz w:val="24"/>
          <w:szCs w:val="24"/>
        </w:rPr>
        <w:t>1</w:t>
      </w:r>
      <w:r w:rsidR="000677E8" w:rsidRPr="00753307">
        <w:rPr>
          <w:rFonts w:ascii="Times New Roman" w:hAnsi="Times New Roman" w:cs="Times New Roman"/>
          <w:color w:val="000000"/>
          <w:sz w:val="24"/>
          <w:szCs w:val="24"/>
        </w:rPr>
        <w:t>3,50 metre</w:t>
      </w:r>
    </w:p>
    <w:p w:rsidR="000677E8"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00FF677A" w:rsidRPr="00753307">
        <w:rPr>
          <w:rFonts w:ascii="Times New Roman" w:hAnsi="Times New Roman" w:cs="Times New Roman"/>
          <w:color w:val="000000"/>
          <w:sz w:val="24"/>
          <w:szCs w:val="24"/>
        </w:rPr>
        <w:t>.1.2.2.</w:t>
      </w:r>
      <w:r w:rsidR="000677E8" w:rsidRPr="00753307">
        <w:rPr>
          <w:rFonts w:ascii="Times New Roman" w:hAnsi="Times New Roman" w:cs="Times New Roman"/>
          <w:color w:val="000000"/>
          <w:sz w:val="24"/>
          <w:szCs w:val="24"/>
        </w:rPr>
        <w:t xml:space="preserve">Üç ve daha </w:t>
      </w:r>
      <w:r w:rsidR="00DD452F" w:rsidRPr="00753307">
        <w:rPr>
          <w:rFonts w:ascii="Times New Roman" w:hAnsi="Times New Roman" w:cs="Times New Roman"/>
          <w:color w:val="000000"/>
          <w:sz w:val="24"/>
          <w:szCs w:val="24"/>
        </w:rPr>
        <w:t xml:space="preserve">fazla dingilli otobüs </w:t>
      </w:r>
      <w:proofErr w:type="gramStart"/>
      <w:r w:rsidR="00DD452F" w:rsidRPr="00753307">
        <w:rPr>
          <w:rFonts w:ascii="Times New Roman" w:hAnsi="Times New Roman" w:cs="Times New Roman"/>
          <w:color w:val="000000"/>
          <w:sz w:val="24"/>
          <w:szCs w:val="24"/>
        </w:rPr>
        <w:t>.........</w:t>
      </w:r>
      <w:proofErr w:type="gramEnd"/>
      <w:r w:rsidR="000677E8" w:rsidRPr="00753307">
        <w:rPr>
          <w:rFonts w:ascii="Times New Roman" w:hAnsi="Times New Roman" w:cs="Times New Roman"/>
          <w:color w:val="000000"/>
          <w:sz w:val="24"/>
          <w:szCs w:val="24"/>
        </w:rPr>
        <w:t xml:space="preserve"> </w:t>
      </w:r>
      <w:r w:rsidR="00DD452F" w:rsidRPr="00753307">
        <w:rPr>
          <w:rFonts w:ascii="Times New Roman" w:hAnsi="Times New Roman" w:cs="Times New Roman"/>
          <w:color w:val="000000"/>
          <w:sz w:val="24"/>
          <w:szCs w:val="24"/>
        </w:rPr>
        <w:t xml:space="preserve"> </w:t>
      </w:r>
      <w:r w:rsidR="000677E8" w:rsidRPr="00753307">
        <w:rPr>
          <w:rFonts w:ascii="Times New Roman" w:hAnsi="Times New Roman" w:cs="Times New Roman"/>
          <w:color w:val="000000"/>
          <w:sz w:val="24"/>
          <w:szCs w:val="24"/>
        </w:rPr>
        <w:t>15,00 metre</w:t>
      </w:r>
    </w:p>
    <w:p w:rsidR="000677E8"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00FF677A" w:rsidRPr="00753307">
        <w:rPr>
          <w:rFonts w:ascii="Times New Roman" w:hAnsi="Times New Roman" w:cs="Times New Roman"/>
          <w:color w:val="000000"/>
          <w:sz w:val="24"/>
          <w:szCs w:val="24"/>
        </w:rPr>
        <w:t>.1.2.3.</w:t>
      </w:r>
      <w:r w:rsidR="000677E8" w:rsidRPr="00753307">
        <w:rPr>
          <w:rFonts w:ascii="Times New Roman" w:hAnsi="Times New Roman" w:cs="Times New Roman"/>
          <w:color w:val="000000"/>
          <w:sz w:val="24"/>
          <w:szCs w:val="24"/>
        </w:rPr>
        <w:t>Mafsallı(körüklü)</w:t>
      </w:r>
      <w:r w:rsidR="00DD452F" w:rsidRPr="00753307">
        <w:rPr>
          <w:rFonts w:ascii="Times New Roman" w:hAnsi="Times New Roman" w:cs="Times New Roman"/>
          <w:color w:val="000000"/>
          <w:sz w:val="24"/>
          <w:szCs w:val="24"/>
        </w:rPr>
        <w:t xml:space="preserve"> </w:t>
      </w:r>
      <w:r w:rsidR="000677E8" w:rsidRPr="00753307">
        <w:rPr>
          <w:rFonts w:ascii="Times New Roman" w:hAnsi="Times New Roman" w:cs="Times New Roman"/>
          <w:color w:val="000000"/>
          <w:sz w:val="24"/>
          <w:szCs w:val="24"/>
        </w:rPr>
        <w:t xml:space="preserve">otobüs </w:t>
      </w:r>
      <w:proofErr w:type="gramStart"/>
      <w:r w:rsidR="000677E8" w:rsidRPr="00753307">
        <w:rPr>
          <w:rFonts w:ascii="Times New Roman" w:hAnsi="Times New Roman" w:cs="Times New Roman"/>
          <w:color w:val="000000"/>
          <w:sz w:val="24"/>
          <w:szCs w:val="24"/>
        </w:rPr>
        <w:t>...................</w:t>
      </w:r>
      <w:proofErr w:type="gramEnd"/>
      <w:r w:rsidR="00DD452F" w:rsidRPr="00753307">
        <w:rPr>
          <w:rFonts w:ascii="Times New Roman" w:hAnsi="Times New Roman" w:cs="Times New Roman"/>
          <w:color w:val="000000"/>
          <w:sz w:val="24"/>
          <w:szCs w:val="24"/>
        </w:rPr>
        <w:t xml:space="preserve">  </w:t>
      </w:r>
      <w:r w:rsidR="000677E8" w:rsidRPr="00753307">
        <w:rPr>
          <w:rFonts w:ascii="Times New Roman" w:hAnsi="Times New Roman" w:cs="Times New Roman"/>
          <w:color w:val="000000"/>
          <w:sz w:val="24"/>
          <w:szCs w:val="24"/>
        </w:rPr>
        <w:t>18,75 metre</w:t>
      </w:r>
    </w:p>
    <w:p w:rsidR="00753307" w:rsidRPr="007874A9" w:rsidRDefault="00190D37" w:rsidP="007874A9">
      <w:pPr>
        <w:tabs>
          <w:tab w:val="left" w:pos="1134"/>
        </w:tabs>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3</w:t>
      </w:r>
      <w:r w:rsidR="00FF677A" w:rsidRPr="00753307">
        <w:rPr>
          <w:rFonts w:ascii="Times New Roman" w:hAnsi="Times New Roman" w:cs="Times New Roman"/>
          <w:color w:val="000000"/>
          <w:sz w:val="24"/>
          <w:szCs w:val="24"/>
        </w:rPr>
        <w:t>.1.3.</w:t>
      </w:r>
      <w:r w:rsidR="000677E8" w:rsidRPr="00753307">
        <w:rPr>
          <w:rFonts w:ascii="Times New Roman" w:hAnsi="Times New Roman" w:cs="Times New Roman"/>
          <w:color w:val="000000"/>
          <w:sz w:val="24"/>
          <w:szCs w:val="24"/>
        </w:rPr>
        <w:t>Azami</w:t>
      </w:r>
      <w:r w:rsidR="00DD452F" w:rsidRPr="00753307">
        <w:rPr>
          <w:rFonts w:ascii="Times New Roman" w:hAnsi="Times New Roman" w:cs="Times New Roman"/>
          <w:color w:val="000000"/>
          <w:sz w:val="24"/>
          <w:szCs w:val="24"/>
        </w:rPr>
        <w:t xml:space="preserve"> g</w:t>
      </w:r>
      <w:r w:rsidR="000677E8" w:rsidRPr="00753307">
        <w:rPr>
          <w:rFonts w:ascii="Times New Roman" w:hAnsi="Times New Roman" w:cs="Times New Roman"/>
          <w:color w:val="000000"/>
          <w:sz w:val="24"/>
          <w:szCs w:val="24"/>
        </w:rPr>
        <w:t>e</w:t>
      </w:r>
      <w:r w:rsidR="00753307">
        <w:rPr>
          <w:rFonts w:ascii="Times New Roman" w:hAnsi="Times New Roman" w:cs="Times New Roman"/>
          <w:color w:val="000000"/>
          <w:sz w:val="24"/>
          <w:szCs w:val="24"/>
        </w:rPr>
        <w:t>nişlik</w:t>
      </w:r>
      <w:proofErr w:type="gramStart"/>
      <w:r w:rsidR="00753307">
        <w:rPr>
          <w:rFonts w:ascii="Times New Roman" w:hAnsi="Times New Roman" w:cs="Times New Roman"/>
          <w:color w:val="000000"/>
          <w:sz w:val="24"/>
          <w:szCs w:val="24"/>
        </w:rPr>
        <w:t>………………………</w:t>
      </w:r>
      <w:r w:rsidR="009F1C90">
        <w:rPr>
          <w:rFonts w:ascii="Times New Roman" w:hAnsi="Times New Roman" w:cs="Times New Roman"/>
          <w:color w:val="000000"/>
          <w:sz w:val="24"/>
          <w:szCs w:val="24"/>
        </w:rPr>
        <w:t>.</w:t>
      </w:r>
      <w:r w:rsidR="00753307">
        <w:rPr>
          <w:rFonts w:ascii="Times New Roman" w:hAnsi="Times New Roman" w:cs="Times New Roman"/>
          <w:color w:val="000000"/>
          <w:sz w:val="24"/>
          <w:szCs w:val="24"/>
        </w:rPr>
        <w:t>….</w:t>
      </w:r>
      <w:proofErr w:type="gramEnd"/>
      <w:r w:rsidR="00753307">
        <w:rPr>
          <w:rFonts w:ascii="Times New Roman" w:hAnsi="Times New Roman" w:cs="Times New Roman"/>
          <w:color w:val="000000"/>
          <w:sz w:val="24"/>
          <w:szCs w:val="24"/>
        </w:rPr>
        <w:t xml:space="preserve">  </w:t>
      </w:r>
      <w:r w:rsidR="007874A9">
        <w:rPr>
          <w:rFonts w:ascii="Times New Roman" w:hAnsi="Times New Roman" w:cs="Times New Roman"/>
          <w:color w:val="000000"/>
          <w:sz w:val="24"/>
          <w:szCs w:val="24"/>
        </w:rPr>
        <w:t xml:space="preserve"> 2,55 metre</w:t>
      </w:r>
      <w:r w:rsidR="00FF677A" w:rsidRPr="00753307">
        <w:rPr>
          <w:rFonts w:ascii="Times New Roman" w:hAnsi="Times New Roman" w:cs="Times New Roman"/>
          <w:color w:val="000000"/>
          <w:sz w:val="24"/>
          <w:szCs w:val="24"/>
        </w:rPr>
        <w:t xml:space="preserve">      </w:t>
      </w:r>
    </w:p>
    <w:p w:rsidR="005D24D6" w:rsidRPr="00753307" w:rsidRDefault="00753307" w:rsidP="00FF677A">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190D37">
        <w:rPr>
          <w:rFonts w:ascii="Times New Roman" w:hAnsi="Times New Roman" w:cs="Times New Roman"/>
          <w:color w:val="000000"/>
          <w:sz w:val="24"/>
          <w:szCs w:val="24"/>
        </w:rPr>
        <w:t>3</w:t>
      </w:r>
      <w:r w:rsidR="00FF677A" w:rsidRPr="00753307">
        <w:rPr>
          <w:rFonts w:ascii="Times New Roman" w:hAnsi="Times New Roman" w:cs="Times New Roman"/>
          <w:color w:val="000000"/>
          <w:sz w:val="24"/>
          <w:szCs w:val="24"/>
        </w:rPr>
        <w:t>.2.</w:t>
      </w:r>
      <w:r w:rsidR="00406F6F" w:rsidRPr="00753307">
        <w:rPr>
          <w:rFonts w:ascii="Times New Roman" w:hAnsi="Times New Roman" w:cs="Times New Roman"/>
          <w:color w:val="000000"/>
          <w:sz w:val="24"/>
          <w:szCs w:val="24"/>
        </w:rPr>
        <w:t xml:space="preserve">Kapılar </w:t>
      </w:r>
    </w:p>
    <w:p w:rsidR="007A50C2"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.2.1.</w:t>
      </w:r>
      <w:r w:rsidR="005D24D6" w:rsidRPr="00753307">
        <w:rPr>
          <w:rFonts w:ascii="Times New Roman" w:hAnsi="Times New Roman" w:cs="Times New Roman"/>
          <w:sz w:val="24"/>
          <w:szCs w:val="24"/>
        </w:rPr>
        <w:t xml:space="preserve">Çift kapı: </w:t>
      </w:r>
      <w:r w:rsidR="007A50C2" w:rsidRPr="00753307">
        <w:rPr>
          <w:rFonts w:ascii="Times New Roman" w:hAnsi="Times New Roman" w:cs="Times New Roman"/>
          <w:sz w:val="24"/>
          <w:szCs w:val="24"/>
        </w:rPr>
        <w:t>Yolcuların geçişini sağlayan iki kapıya eş değer veya iki kapı görevini yapan bir kapı.</w:t>
      </w:r>
      <w:r w:rsidR="00712EB5" w:rsidRPr="00753307">
        <w:rPr>
          <w:rFonts w:ascii="Times New Roman" w:hAnsi="Times New Roman" w:cs="Times New Roman"/>
          <w:sz w:val="24"/>
          <w:szCs w:val="24"/>
        </w:rPr>
        <w:t xml:space="preserve"> </w:t>
      </w:r>
    </w:p>
    <w:p w:rsidR="00653A9E"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.2.2.</w:t>
      </w:r>
      <w:r w:rsidR="007A50C2" w:rsidRPr="00753307">
        <w:rPr>
          <w:rFonts w:ascii="Times New Roman" w:hAnsi="Times New Roman" w:cs="Times New Roman"/>
          <w:sz w:val="24"/>
          <w:szCs w:val="24"/>
        </w:rPr>
        <w:t>Kayar kapı</w:t>
      </w:r>
      <w:r w:rsidR="005D24D6"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 xml:space="preserve">Bir veya birden fazla doğrusal yönde veya yaklaşık olarak doğrusal raylar boyunca sadece kayarak açılıp kapanabilen bir kapı. </w:t>
      </w:r>
    </w:p>
    <w:p w:rsidR="004D3AFA"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.2.3.</w:t>
      </w:r>
      <w:r w:rsidR="00653A9E" w:rsidRPr="00753307">
        <w:rPr>
          <w:rFonts w:ascii="Times New Roman" w:hAnsi="Times New Roman" w:cs="Times New Roman"/>
          <w:sz w:val="24"/>
          <w:szCs w:val="24"/>
        </w:rPr>
        <w:t>Acil durum çıkış kapısı: Sadece istisnaî ve özellikle tehlikeli durumlarda, çıkış olarak yolcular tarafından kullanılması amaçlanan servis kapısına (kapılarına) ilave bir kapı.</w:t>
      </w:r>
    </w:p>
    <w:p w:rsidR="0004713E"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.2.4.</w:t>
      </w:r>
      <w:r w:rsidR="0004713E" w:rsidRPr="00753307">
        <w:rPr>
          <w:rFonts w:ascii="Times New Roman" w:hAnsi="Times New Roman" w:cs="Times New Roman"/>
          <w:sz w:val="24"/>
          <w:szCs w:val="24"/>
        </w:rPr>
        <w:t>Servis kapısı: Sürücü otururken, normal durumlarda yolcular tarafından kullanılan bir kapı.</w:t>
      </w:r>
    </w:p>
    <w:p w:rsidR="0004713E"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.2.4.1.</w:t>
      </w:r>
      <w:r w:rsidR="0004713E" w:rsidRPr="00753307">
        <w:rPr>
          <w:rFonts w:ascii="Times New Roman" w:hAnsi="Times New Roman" w:cs="Times New Roman"/>
          <w:sz w:val="24"/>
          <w:szCs w:val="24"/>
        </w:rPr>
        <w:t>Kapılar sürücü tarafından her biri ayrı olmak üzere açılıp ve kapanabilen özellikte olmalı.</w:t>
      </w:r>
    </w:p>
    <w:p w:rsidR="004D3AFA"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.2.4.2.</w:t>
      </w:r>
      <w:r w:rsidR="005E02EA" w:rsidRPr="00753307">
        <w:rPr>
          <w:rFonts w:ascii="Times New Roman" w:hAnsi="Times New Roman" w:cs="Times New Roman"/>
          <w:sz w:val="24"/>
          <w:szCs w:val="24"/>
        </w:rPr>
        <w:t xml:space="preserve">Servis kapıları araç dururken içeriden ve dışarıdan el ile açılabilir </w:t>
      </w:r>
      <w:r w:rsidR="004D3AFA" w:rsidRPr="00753307">
        <w:rPr>
          <w:rFonts w:ascii="Times New Roman" w:hAnsi="Times New Roman" w:cs="Times New Roman"/>
          <w:sz w:val="24"/>
          <w:szCs w:val="24"/>
        </w:rPr>
        <w:t>olmalı, kapılar açık iken araç</w:t>
      </w:r>
      <w:r w:rsidR="005E02EA" w:rsidRPr="00753307">
        <w:rPr>
          <w:rFonts w:ascii="Times New Roman" w:hAnsi="Times New Roman" w:cs="Times New Roman"/>
          <w:sz w:val="24"/>
          <w:szCs w:val="24"/>
        </w:rPr>
        <w:t xml:space="preserve"> hareket</w:t>
      </w:r>
      <w:r w:rsidR="004D3AFA" w:rsidRPr="00753307">
        <w:rPr>
          <w:rFonts w:ascii="Times New Roman" w:hAnsi="Times New Roman" w:cs="Times New Roman"/>
          <w:sz w:val="24"/>
          <w:szCs w:val="24"/>
        </w:rPr>
        <w:t xml:space="preserve"> edemeyecek ve araç hareket halindeyken açılmayacak özellikte olmalı.</w:t>
      </w:r>
    </w:p>
    <w:p w:rsidR="004D3AFA"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.2.4.3.</w:t>
      </w:r>
      <w:r w:rsidR="004D3AFA" w:rsidRPr="00753307">
        <w:rPr>
          <w:rFonts w:ascii="Times New Roman" w:hAnsi="Times New Roman" w:cs="Times New Roman"/>
          <w:sz w:val="24"/>
          <w:szCs w:val="24"/>
        </w:rPr>
        <w:t>Bir servis kapısını açmak ve kapamak için sürücü kumandalarının mevcut olması halinde, sürücü açma ve kapama işleminin herhangi bir anında kapının hareketini aksi yöne (tersine) çevirebilmelidir.</w:t>
      </w:r>
    </w:p>
    <w:p w:rsidR="0004713E" w:rsidRPr="00753307" w:rsidRDefault="00190D37" w:rsidP="00FF677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3.</w:t>
      </w:r>
      <w:r w:rsidR="00FF677A" w:rsidRPr="00753307">
        <w:rPr>
          <w:rFonts w:ascii="Times New Roman" w:hAnsi="Times New Roman" w:cs="Times New Roman"/>
          <w:sz w:val="24"/>
          <w:szCs w:val="24"/>
        </w:rPr>
        <w:t>2.</w:t>
      </w:r>
      <w:r w:rsidR="002F37B0" w:rsidRPr="00753307">
        <w:rPr>
          <w:rFonts w:ascii="Times New Roman" w:hAnsi="Times New Roman" w:cs="Times New Roman"/>
          <w:sz w:val="24"/>
          <w:szCs w:val="24"/>
        </w:rPr>
        <w:t>4.4.</w:t>
      </w:r>
      <w:r w:rsidR="004D3AFA" w:rsidRPr="00753307">
        <w:rPr>
          <w:rFonts w:ascii="Times New Roman" w:hAnsi="Times New Roman" w:cs="Times New Roman"/>
          <w:sz w:val="24"/>
          <w:szCs w:val="24"/>
        </w:rPr>
        <w:t>Her güç tahrikli servis kapısının yapım özellikleri ile kumandaları, bir yolcunun kapı tarafından yaralanma ve kapı kapanırken sıkışma ihtimalini ortadan kaldıracak şekilde olmalıdır.</w:t>
      </w:r>
    </w:p>
    <w:p w:rsidR="0004713E"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.2.4.5.</w:t>
      </w:r>
      <w:r w:rsidR="004D3AFA" w:rsidRPr="00753307">
        <w:rPr>
          <w:rFonts w:ascii="Times New Roman" w:hAnsi="Times New Roman" w:cs="Times New Roman"/>
          <w:sz w:val="24"/>
          <w:szCs w:val="24"/>
        </w:rPr>
        <w:t>Kapı yolcunun bilek veya parmaklarını sıkıştıracak şekilde kapandığında otomatik olarak tamamen (yeniden) açılmalı veya otomatik servis kapıları dışında, kapama kumandası çalıştırılıncaya kadar açık kalmalıdır veya bilek veya parmaklar, yolcu için yaralanma tehlikesi olmaksızın kapıdan kolaylıkla çekilerek çıkartılabilmelidir.</w:t>
      </w:r>
    </w:p>
    <w:p w:rsidR="0004713E"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.5.</w:t>
      </w:r>
      <w:r w:rsidR="0004713E" w:rsidRPr="00753307">
        <w:rPr>
          <w:rFonts w:ascii="Times New Roman" w:hAnsi="Times New Roman" w:cs="Times New Roman"/>
          <w:sz w:val="24"/>
          <w:szCs w:val="24"/>
        </w:rPr>
        <w:t>Çocuk arabalı ve hareket engelli yolcular gibi özel hizmetler için ayrılmış kapılarda otomatik kapanma işleminin engellenmesi:</w:t>
      </w:r>
    </w:p>
    <w:p w:rsidR="0004713E"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.2.5.1</w:t>
      </w:r>
      <w:r w:rsidR="00F64512">
        <w:rPr>
          <w:rFonts w:ascii="Times New Roman" w:hAnsi="Times New Roman" w:cs="Times New Roman"/>
          <w:sz w:val="24"/>
          <w:szCs w:val="24"/>
        </w:rPr>
        <w:t>.</w:t>
      </w:r>
      <w:r w:rsidR="0004713E" w:rsidRPr="00753307">
        <w:rPr>
          <w:rFonts w:ascii="Times New Roman" w:hAnsi="Times New Roman" w:cs="Times New Roman"/>
          <w:sz w:val="24"/>
          <w:szCs w:val="24"/>
        </w:rPr>
        <w:t>Sürücü, özel bir kumandayı harekete geçirerek, otomatik kapanma işlemini engelleyebilmelidir. Yolcular da, özel bir düğmeye basmak sureti ile otomatik kapanma işlemini doğrudan engelleyebilmelidir.</w:t>
      </w:r>
    </w:p>
    <w:p w:rsidR="0004713E"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.2.5.2.</w:t>
      </w:r>
      <w:r w:rsidR="0004713E" w:rsidRPr="00753307">
        <w:rPr>
          <w:rFonts w:ascii="Times New Roman" w:hAnsi="Times New Roman" w:cs="Times New Roman"/>
          <w:sz w:val="24"/>
          <w:szCs w:val="24"/>
        </w:rPr>
        <w:t>Otomatik kapanma işleminin engellenmesi, sürücüye örneğin, görülür bir ikazla bildirilmelidir.</w:t>
      </w:r>
    </w:p>
    <w:p w:rsidR="0004713E"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.2.5.3.</w:t>
      </w:r>
      <w:r w:rsidR="0004713E" w:rsidRPr="00753307">
        <w:rPr>
          <w:rFonts w:ascii="Times New Roman" w:hAnsi="Times New Roman" w:cs="Times New Roman"/>
          <w:sz w:val="24"/>
          <w:szCs w:val="24"/>
        </w:rPr>
        <w:t>Otomatik olarak kapanma işleminin tekrar e</w:t>
      </w:r>
      <w:r w:rsidR="000E6405" w:rsidRPr="00753307">
        <w:rPr>
          <w:rFonts w:ascii="Times New Roman" w:hAnsi="Times New Roman" w:cs="Times New Roman"/>
          <w:sz w:val="24"/>
          <w:szCs w:val="24"/>
        </w:rPr>
        <w:t>ski haline getirilmesi, her halü</w:t>
      </w:r>
      <w:r w:rsidR="002F37B0" w:rsidRPr="00753307">
        <w:rPr>
          <w:rFonts w:ascii="Times New Roman" w:hAnsi="Times New Roman" w:cs="Times New Roman"/>
          <w:sz w:val="24"/>
          <w:szCs w:val="24"/>
        </w:rPr>
        <w:t>ka</w:t>
      </w:r>
      <w:r w:rsidR="0004713E" w:rsidRPr="00753307">
        <w:rPr>
          <w:rFonts w:ascii="Times New Roman" w:hAnsi="Times New Roman" w:cs="Times New Roman"/>
          <w:sz w:val="24"/>
          <w:szCs w:val="24"/>
        </w:rPr>
        <w:t>rda sürücü tarafından sağlanabilmelidir.</w:t>
      </w:r>
    </w:p>
    <w:p w:rsidR="00484016"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.3.</w:t>
      </w:r>
      <w:r w:rsidR="00484016" w:rsidRPr="00753307">
        <w:rPr>
          <w:rFonts w:ascii="Times New Roman" w:hAnsi="Times New Roman" w:cs="Times New Roman"/>
          <w:sz w:val="24"/>
          <w:szCs w:val="24"/>
        </w:rPr>
        <w:t>Acil durum çıkışı: Acil durum çıkış kapısı, acil durum çıkış penceresi veya kurtarma kapağı.</w:t>
      </w:r>
    </w:p>
    <w:p w:rsidR="00190D37" w:rsidRDefault="00AB77A1" w:rsidP="000E6405">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90D37">
        <w:rPr>
          <w:rFonts w:ascii="Times New Roman" w:hAnsi="Times New Roman" w:cs="Times New Roman"/>
          <w:sz w:val="24"/>
          <w:szCs w:val="24"/>
        </w:rPr>
        <w:t>3</w:t>
      </w:r>
      <w:r w:rsidR="002F37B0" w:rsidRPr="00753307">
        <w:rPr>
          <w:rFonts w:ascii="Times New Roman" w:hAnsi="Times New Roman" w:cs="Times New Roman"/>
          <w:sz w:val="24"/>
          <w:szCs w:val="24"/>
        </w:rPr>
        <w:t>.4.</w:t>
      </w:r>
      <w:r w:rsidR="0076422D">
        <w:rPr>
          <w:rFonts w:ascii="Times New Roman" w:hAnsi="Times New Roman" w:cs="Times New Roman"/>
          <w:sz w:val="24"/>
          <w:szCs w:val="24"/>
        </w:rPr>
        <w:t xml:space="preserve">Acil </w:t>
      </w:r>
      <w:r w:rsidR="007A50C2" w:rsidRPr="00753307">
        <w:rPr>
          <w:rFonts w:ascii="Times New Roman" w:hAnsi="Times New Roman" w:cs="Times New Roman"/>
          <w:sz w:val="24"/>
          <w:szCs w:val="24"/>
        </w:rPr>
        <w:t>durum çıkış penceresi</w:t>
      </w:r>
      <w:r w:rsidR="005D24D6"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Sadece tehlike durumunda, yolcular tarafından çıkış olarak kullanılması amaçlanan, camlı olması gerekmeyen bir pencere.</w:t>
      </w:r>
    </w:p>
    <w:p w:rsidR="00190D37" w:rsidRDefault="00206EB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Her acil çıkış penceresi aşağıda belirtilen özell</w:t>
      </w:r>
      <w:r w:rsidR="00190D37">
        <w:rPr>
          <w:rFonts w:ascii="Times New Roman" w:hAnsi="Times New Roman" w:cs="Times New Roman"/>
          <w:sz w:val="24"/>
          <w:szCs w:val="24"/>
        </w:rPr>
        <w:t>iklerden birine sahip olmalıdır:</w:t>
      </w:r>
    </w:p>
    <w:p w:rsidR="00206EBB" w:rsidRDefault="00206EB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Aracın içerisinden ve dışarısından, uygunlukları kabul edilmiş bir düzenek vasıtasıyla, kolaylıkla veya anîden açılabilmeli veya</w:t>
      </w:r>
      <w:r w:rsidR="00712EB5" w:rsidRPr="00753307">
        <w:rPr>
          <w:rFonts w:ascii="Times New Roman" w:hAnsi="Times New Roman" w:cs="Times New Roman"/>
          <w:sz w:val="24"/>
          <w:szCs w:val="24"/>
        </w:rPr>
        <w:t xml:space="preserve"> </w:t>
      </w:r>
      <w:r w:rsidR="000E6405" w:rsidRPr="00753307">
        <w:rPr>
          <w:rFonts w:ascii="Times New Roman" w:hAnsi="Times New Roman" w:cs="Times New Roman"/>
          <w:sz w:val="24"/>
          <w:szCs w:val="24"/>
        </w:rPr>
        <w:t>k</w:t>
      </w:r>
      <w:r w:rsidRPr="00753307">
        <w:rPr>
          <w:rFonts w:ascii="Times New Roman" w:hAnsi="Times New Roman" w:cs="Times New Roman"/>
          <w:sz w:val="24"/>
          <w:szCs w:val="24"/>
        </w:rPr>
        <w:t>olaylıkla kırılabilir emniyet camından yapılmalıdır. Camların kırılmasını sağlamak amacıyla her bir acil çıkış penceresi bitişiğinde, araç içindeki kişilerin kolaylıkla ulaşabilecekleri şekilde bir alet bulunmalıdır.</w:t>
      </w:r>
    </w:p>
    <w:p w:rsidR="00AE52A3" w:rsidRPr="00753307" w:rsidRDefault="00AE52A3" w:rsidP="000E6405">
      <w:pPr>
        <w:spacing w:after="0" w:line="240" w:lineRule="atLeast"/>
        <w:jc w:val="both"/>
        <w:rPr>
          <w:rFonts w:ascii="Times New Roman" w:hAnsi="Times New Roman" w:cs="Times New Roman"/>
          <w:sz w:val="24"/>
          <w:szCs w:val="24"/>
        </w:rPr>
      </w:pPr>
    </w:p>
    <w:p w:rsidR="00484016" w:rsidRPr="00753307" w:rsidRDefault="002F37B0" w:rsidP="004011CE">
      <w:pPr>
        <w:tabs>
          <w:tab w:val="left" w:pos="567"/>
        </w:tabs>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lastRenderedPageBreak/>
        <w:t xml:space="preserve">      </w:t>
      </w:r>
      <w:r w:rsidR="004011CE">
        <w:rPr>
          <w:rFonts w:ascii="Times New Roman" w:hAnsi="Times New Roman" w:cs="Times New Roman"/>
          <w:sz w:val="24"/>
          <w:szCs w:val="24"/>
        </w:rPr>
        <w:t xml:space="preserve"> </w:t>
      </w:r>
      <w:r w:rsidR="00190D37">
        <w:rPr>
          <w:rFonts w:ascii="Times New Roman" w:hAnsi="Times New Roman" w:cs="Times New Roman"/>
          <w:sz w:val="24"/>
          <w:szCs w:val="24"/>
        </w:rPr>
        <w:t>3</w:t>
      </w:r>
      <w:r w:rsidRPr="00753307">
        <w:rPr>
          <w:rFonts w:ascii="Times New Roman" w:hAnsi="Times New Roman" w:cs="Times New Roman"/>
          <w:sz w:val="24"/>
          <w:szCs w:val="24"/>
        </w:rPr>
        <w:t>.5.</w:t>
      </w:r>
      <w:r w:rsidR="005D24D6" w:rsidRPr="00753307">
        <w:rPr>
          <w:rFonts w:ascii="Times New Roman" w:hAnsi="Times New Roman" w:cs="Times New Roman"/>
          <w:sz w:val="24"/>
          <w:szCs w:val="24"/>
        </w:rPr>
        <w:t xml:space="preserve"> Kurtarma kapağı: </w:t>
      </w:r>
      <w:r w:rsidR="007A50C2" w:rsidRPr="00753307">
        <w:rPr>
          <w:rFonts w:ascii="Times New Roman" w:hAnsi="Times New Roman" w:cs="Times New Roman"/>
          <w:sz w:val="24"/>
          <w:szCs w:val="24"/>
        </w:rPr>
        <w:t xml:space="preserve">Sadece tehlike durumunda yolcuların acil çıkışı için kullanılması amaçlanan tavan veya tabanda açılan bir </w:t>
      </w:r>
      <w:proofErr w:type="gramStart"/>
      <w:r w:rsidR="007A50C2" w:rsidRPr="00753307">
        <w:rPr>
          <w:rFonts w:ascii="Times New Roman" w:hAnsi="Times New Roman" w:cs="Times New Roman"/>
          <w:sz w:val="24"/>
          <w:szCs w:val="24"/>
        </w:rPr>
        <w:t>açıklık.</w:t>
      </w:r>
      <w:r w:rsidR="00484016" w:rsidRPr="00753307">
        <w:rPr>
          <w:rFonts w:ascii="Times New Roman" w:hAnsi="Times New Roman" w:cs="Times New Roman"/>
          <w:sz w:val="24"/>
          <w:szCs w:val="24"/>
        </w:rPr>
        <w:t>Her</w:t>
      </w:r>
      <w:proofErr w:type="gramEnd"/>
      <w:r w:rsidR="00484016" w:rsidRPr="00753307">
        <w:rPr>
          <w:rFonts w:ascii="Times New Roman" w:hAnsi="Times New Roman" w:cs="Times New Roman"/>
          <w:sz w:val="24"/>
          <w:szCs w:val="24"/>
        </w:rPr>
        <w:t xml:space="preserve"> kurtarma kapağı, aracın içinden ve dışından, serbest geçişi engellemeyecek şekilde çalışmalıdır.Tavan kurtarma kapakları, itilerek çıkartılabilir veya menteşeli olmalı veya kolayca kırılabilen emniyet camından yapılmalıdır. Taban kurtarma kapakları, itilerek çıkartılabilir veya menteşeli olmalıdır.</w:t>
      </w:r>
    </w:p>
    <w:p w:rsidR="001D1320" w:rsidRPr="00753307" w:rsidRDefault="002F37B0" w:rsidP="002F37B0">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sidR="00190D37">
        <w:rPr>
          <w:rFonts w:ascii="Times New Roman" w:hAnsi="Times New Roman" w:cs="Times New Roman"/>
          <w:sz w:val="24"/>
          <w:szCs w:val="24"/>
        </w:rPr>
        <w:t>3</w:t>
      </w:r>
      <w:r w:rsidRPr="00753307">
        <w:rPr>
          <w:rFonts w:ascii="Times New Roman" w:hAnsi="Times New Roman" w:cs="Times New Roman"/>
          <w:sz w:val="24"/>
          <w:szCs w:val="24"/>
        </w:rPr>
        <w:t>.6.</w:t>
      </w:r>
      <w:r w:rsidR="000E6405" w:rsidRPr="00753307">
        <w:rPr>
          <w:rFonts w:ascii="Times New Roman" w:hAnsi="Times New Roman" w:cs="Times New Roman"/>
          <w:sz w:val="24"/>
          <w:szCs w:val="24"/>
        </w:rPr>
        <w:t>Sürücü bölümü</w:t>
      </w:r>
      <w:r w:rsidR="00562EA0" w:rsidRPr="00753307">
        <w:rPr>
          <w:rFonts w:ascii="Times New Roman" w:hAnsi="Times New Roman" w:cs="Times New Roman"/>
          <w:sz w:val="24"/>
          <w:szCs w:val="24"/>
        </w:rPr>
        <w:t>:</w:t>
      </w:r>
      <w:r w:rsidR="000E6405"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İçinde sürücü koltuğu,</w:t>
      </w:r>
      <w:r w:rsidR="007262F5">
        <w:rPr>
          <w:rFonts w:ascii="Times New Roman" w:hAnsi="Times New Roman" w:cs="Times New Roman"/>
          <w:sz w:val="24"/>
          <w:szCs w:val="24"/>
        </w:rPr>
        <w:t xml:space="preserve"> </w:t>
      </w:r>
      <w:r w:rsidR="007A50C2" w:rsidRPr="00753307">
        <w:rPr>
          <w:rFonts w:ascii="Times New Roman" w:hAnsi="Times New Roman" w:cs="Times New Roman"/>
          <w:sz w:val="24"/>
          <w:szCs w:val="24"/>
        </w:rPr>
        <w:t>direksiyon simidi,</w:t>
      </w:r>
      <w:r w:rsidR="007262F5">
        <w:rPr>
          <w:rFonts w:ascii="Times New Roman" w:hAnsi="Times New Roman" w:cs="Times New Roman"/>
          <w:sz w:val="24"/>
          <w:szCs w:val="24"/>
        </w:rPr>
        <w:t xml:space="preserve"> kumandalar, </w:t>
      </w:r>
      <w:r w:rsidR="007A50C2" w:rsidRPr="00753307">
        <w:rPr>
          <w:rFonts w:ascii="Times New Roman" w:hAnsi="Times New Roman" w:cs="Times New Roman"/>
          <w:sz w:val="24"/>
          <w:szCs w:val="24"/>
        </w:rPr>
        <w:t>aletler ve aracın sürülmesi veya çalıştırılması için gerekli olan diğer cihazların bulunduğu ve acil durumlar hariç, sürücünün özel kullanımı için tasarlanmış alan.</w:t>
      </w:r>
    </w:p>
    <w:p w:rsidR="003A2033"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.7.</w:t>
      </w:r>
      <w:r w:rsidR="00225837" w:rsidRPr="00753307">
        <w:rPr>
          <w:rFonts w:ascii="Times New Roman" w:hAnsi="Times New Roman" w:cs="Times New Roman"/>
          <w:sz w:val="24"/>
          <w:szCs w:val="24"/>
        </w:rPr>
        <w:t>Yolcu k</w:t>
      </w:r>
      <w:r w:rsidR="00EE67EA" w:rsidRPr="00753307">
        <w:rPr>
          <w:rFonts w:ascii="Times New Roman" w:hAnsi="Times New Roman" w:cs="Times New Roman"/>
          <w:sz w:val="24"/>
          <w:szCs w:val="24"/>
        </w:rPr>
        <w:t xml:space="preserve">oltuğu: </w:t>
      </w:r>
      <w:r w:rsidR="000132F2" w:rsidRPr="00753307">
        <w:rPr>
          <w:rFonts w:ascii="Times New Roman" w:hAnsi="Times New Roman" w:cs="Times New Roman"/>
          <w:sz w:val="24"/>
          <w:szCs w:val="24"/>
        </w:rPr>
        <w:t>Y</w:t>
      </w:r>
      <w:r w:rsidR="00EE67EA" w:rsidRPr="00753307">
        <w:rPr>
          <w:rFonts w:ascii="Times New Roman" w:hAnsi="Times New Roman" w:cs="Times New Roman"/>
          <w:sz w:val="24"/>
          <w:szCs w:val="24"/>
        </w:rPr>
        <w:t>olcuların oturarak seyahat ettiği</w:t>
      </w:r>
      <w:r w:rsidR="003A2033" w:rsidRPr="00753307">
        <w:rPr>
          <w:rFonts w:ascii="Times New Roman" w:hAnsi="Times New Roman" w:cs="Times New Roman"/>
          <w:sz w:val="24"/>
          <w:szCs w:val="24"/>
        </w:rPr>
        <w:t>, mevzuatında belirtilen boyut ve ölçüler</w:t>
      </w:r>
      <w:r w:rsidR="007262F5">
        <w:rPr>
          <w:rFonts w:ascii="Times New Roman" w:hAnsi="Times New Roman" w:cs="Times New Roman"/>
          <w:sz w:val="24"/>
          <w:szCs w:val="24"/>
        </w:rPr>
        <w:t xml:space="preserve"> ile mukavemette imal ve </w:t>
      </w:r>
      <w:proofErr w:type="gramStart"/>
      <w:r w:rsidR="007262F5">
        <w:rPr>
          <w:rFonts w:ascii="Times New Roman" w:hAnsi="Times New Roman" w:cs="Times New Roman"/>
          <w:sz w:val="24"/>
          <w:szCs w:val="24"/>
        </w:rPr>
        <w:t xml:space="preserve">dizayn </w:t>
      </w:r>
      <w:r w:rsidR="003A2033" w:rsidRPr="00753307">
        <w:rPr>
          <w:rFonts w:ascii="Times New Roman" w:hAnsi="Times New Roman" w:cs="Times New Roman"/>
          <w:sz w:val="24"/>
          <w:szCs w:val="24"/>
        </w:rPr>
        <w:t>edilerek</w:t>
      </w:r>
      <w:proofErr w:type="gramEnd"/>
      <w:r w:rsidR="003A2033" w:rsidRPr="00753307">
        <w:rPr>
          <w:rFonts w:ascii="Times New Roman" w:hAnsi="Times New Roman" w:cs="Times New Roman"/>
          <w:sz w:val="24"/>
          <w:szCs w:val="24"/>
        </w:rPr>
        <w:t xml:space="preserve"> yerleştirilen koltuklar. </w:t>
      </w:r>
    </w:p>
    <w:p w:rsidR="007A50C2" w:rsidRPr="00753307" w:rsidRDefault="00190D37" w:rsidP="002F37B0">
      <w:pPr>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73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002F37B0" w:rsidRPr="00753307">
        <w:rPr>
          <w:rFonts w:ascii="Times New Roman" w:hAnsi="Times New Roman" w:cs="Times New Roman"/>
          <w:color w:val="000000"/>
          <w:sz w:val="24"/>
          <w:szCs w:val="24"/>
        </w:rPr>
        <w:t>.8.</w:t>
      </w:r>
      <w:r w:rsidR="007A50C2" w:rsidRPr="00753307">
        <w:rPr>
          <w:rFonts w:ascii="Times New Roman" w:hAnsi="Times New Roman" w:cs="Times New Roman"/>
          <w:color w:val="000000"/>
          <w:sz w:val="24"/>
          <w:szCs w:val="24"/>
        </w:rPr>
        <w:t>Hareket engelli yolcu</w:t>
      </w:r>
      <w:r w:rsidR="00562EA0" w:rsidRPr="00753307">
        <w:rPr>
          <w:rFonts w:ascii="Times New Roman" w:hAnsi="Times New Roman" w:cs="Times New Roman"/>
          <w:color w:val="000000"/>
          <w:sz w:val="24"/>
          <w:szCs w:val="24"/>
        </w:rPr>
        <w:t xml:space="preserve">: </w:t>
      </w:r>
      <w:r w:rsidR="007A50C2" w:rsidRPr="00753307">
        <w:rPr>
          <w:rFonts w:ascii="Times New Roman" w:hAnsi="Times New Roman" w:cs="Times New Roman"/>
          <w:color w:val="000000"/>
          <w:sz w:val="24"/>
          <w:szCs w:val="24"/>
        </w:rPr>
        <w:t xml:space="preserve">Engelli insanlar (duyusal ve zihinsel engelli ve tekerlekli sandalye kullanan insanlar dahil), ortopedik engelliler, fizikî bakımından küçük yapılı insanlar, ağır yük taşıyan insanlar, yaşlılar, hamile kadınlar, pazar arabalı insanlar ve çocuklu yolcular (çocuk </w:t>
      </w:r>
      <w:proofErr w:type="gramStart"/>
      <w:r w:rsidR="007A50C2" w:rsidRPr="00753307">
        <w:rPr>
          <w:rFonts w:ascii="Times New Roman" w:hAnsi="Times New Roman" w:cs="Times New Roman"/>
          <w:color w:val="000000"/>
          <w:sz w:val="24"/>
          <w:szCs w:val="24"/>
        </w:rPr>
        <w:t>arabasındaki  çocuklar</w:t>
      </w:r>
      <w:proofErr w:type="gramEnd"/>
      <w:r w:rsidR="007A50C2" w:rsidRPr="00753307">
        <w:rPr>
          <w:rFonts w:ascii="Times New Roman" w:hAnsi="Times New Roman" w:cs="Times New Roman"/>
          <w:color w:val="000000"/>
          <w:sz w:val="24"/>
          <w:szCs w:val="24"/>
        </w:rPr>
        <w:t xml:space="preserve"> dahil) gibi, kamu araçları kullanıldığında zorluk çeken bütün insanlar. </w:t>
      </w:r>
    </w:p>
    <w:p w:rsidR="007A50C2" w:rsidRPr="00753307" w:rsidRDefault="00190D37" w:rsidP="002F37B0">
      <w:pPr>
        <w:spacing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A73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002F37B0" w:rsidRPr="00753307">
        <w:rPr>
          <w:rFonts w:ascii="Times New Roman" w:hAnsi="Times New Roman" w:cs="Times New Roman"/>
          <w:color w:val="000000"/>
          <w:sz w:val="24"/>
          <w:szCs w:val="24"/>
        </w:rPr>
        <w:t>.9.</w:t>
      </w:r>
      <w:r w:rsidR="007A50C2" w:rsidRPr="00753307">
        <w:rPr>
          <w:rFonts w:ascii="Times New Roman" w:hAnsi="Times New Roman" w:cs="Times New Roman"/>
          <w:color w:val="000000"/>
          <w:sz w:val="24"/>
          <w:szCs w:val="24"/>
        </w:rPr>
        <w:t>Tekerlekli sandalye kullanıcısı</w:t>
      </w:r>
      <w:r w:rsidR="00562EA0" w:rsidRPr="00753307">
        <w:rPr>
          <w:rFonts w:ascii="Times New Roman" w:hAnsi="Times New Roman" w:cs="Times New Roman"/>
          <w:color w:val="000000"/>
          <w:sz w:val="24"/>
          <w:szCs w:val="24"/>
        </w:rPr>
        <w:t xml:space="preserve">: </w:t>
      </w:r>
      <w:r w:rsidR="007A50C2" w:rsidRPr="00753307">
        <w:rPr>
          <w:rFonts w:ascii="Times New Roman" w:hAnsi="Times New Roman" w:cs="Times New Roman"/>
          <w:color w:val="000000"/>
          <w:sz w:val="24"/>
          <w:szCs w:val="24"/>
        </w:rPr>
        <w:t xml:space="preserve">Güçsüzlük veya sakatlık nedeniyle hareket edebilmek için tekerlekli sandalye kullanan kişi. </w:t>
      </w:r>
    </w:p>
    <w:p w:rsidR="007A50C2"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.10.</w:t>
      </w:r>
      <w:r w:rsidR="007A50C2" w:rsidRPr="00753307">
        <w:rPr>
          <w:rFonts w:ascii="Times New Roman" w:hAnsi="Times New Roman" w:cs="Times New Roman"/>
          <w:sz w:val="24"/>
          <w:szCs w:val="24"/>
        </w:rPr>
        <w:t>Öncelikli koltuk</w:t>
      </w:r>
      <w:r w:rsidR="00562EA0"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Hareket engelli yolcular için ilave boşluğu bulun</w:t>
      </w:r>
      <w:r w:rsidR="00B93473">
        <w:rPr>
          <w:rFonts w:ascii="Times New Roman" w:hAnsi="Times New Roman" w:cs="Times New Roman"/>
          <w:sz w:val="24"/>
          <w:szCs w:val="24"/>
        </w:rPr>
        <w:t>an ve buna göre işaretlenmiş</w:t>
      </w:r>
      <w:r w:rsidR="007A50C2" w:rsidRPr="00753307">
        <w:rPr>
          <w:rFonts w:ascii="Times New Roman" w:hAnsi="Times New Roman" w:cs="Times New Roman"/>
          <w:sz w:val="24"/>
          <w:szCs w:val="24"/>
        </w:rPr>
        <w:t xml:space="preserve"> koltuk. </w:t>
      </w:r>
      <w:r w:rsidR="00B93473">
        <w:rPr>
          <w:rFonts w:ascii="Times New Roman" w:hAnsi="Times New Roman" w:cs="Times New Roman"/>
          <w:sz w:val="24"/>
          <w:szCs w:val="24"/>
        </w:rPr>
        <w:t>Öncelikli koltu</w:t>
      </w:r>
      <w:r w:rsidR="0042267B">
        <w:rPr>
          <w:rFonts w:ascii="Times New Roman" w:hAnsi="Times New Roman" w:cs="Times New Roman"/>
          <w:sz w:val="24"/>
          <w:szCs w:val="24"/>
        </w:rPr>
        <w:t>k</w:t>
      </w:r>
      <w:r w:rsidR="00B93473">
        <w:rPr>
          <w:rFonts w:ascii="Times New Roman" w:hAnsi="Times New Roman" w:cs="Times New Roman"/>
          <w:sz w:val="24"/>
          <w:szCs w:val="24"/>
        </w:rPr>
        <w:t xml:space="preserve"> kenarları kolçaklı, rengi (veya minderli olması halinde minder rengi) diğer koltuklardan farklı,</w:t>
      </w:r>
      <w:r w:rsidR="0042267B">
        <w:rPr>
          <w:rFonts w:ascii="Times New Roman" w:hAnsi="Times New Roman" w:cs="Times New Roman"/>
          <w:sz w:val="24"/>
          <w:szCs w:val="24"/>
        </w:rPr>
        <w:t xml:space="preserve"> görünür yazı ile etiketli ve hareketi engelli yolcunun yerinden kalkmadan </w:t>
      </w:r>
      <w:r w:rsidR="00B93473">
        <w:rPr>
          <w:rFonts w:ascii="Times New Roman" w:hAnsi="Times New Roman" w:cs="Times New Roman"/>
          <w:sz w:val="24"/>
          <w:szCs w:val="24"/>
        </w:rPr>
        <w:t xml:space="preserve">erişebileceği mesafede </w:t>
      </w:r>
      <w:r w:rsidR="0042267B">
        <w:rPr>
          <w:rFonts w:ascii="Times New Roman" w:hAnsi="Times New Roman" w:cs="Times New Roman"/>
          <w:sz w:val="24"/>
          <w:szCs w:val="24"/>
        </w:rPr>
        <w:t xml:space="preserve">duracak düğmesiyle konuşlandırılmış olmalı. </w:t>
      </w:r>
    </w:p>
    <w:p w:rsidR="007A50C2"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FA7321">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002F37B0" w:rsidRPr="00753307">
        <w:rPr>
          <w:rFonts w:ascii="Times New Roman" w:hAnsi="Times New Roman" w:cs="Times New Roman"/>
          <w:color w:val="000000"/>
          <w:sz w:val="24"/>
          <w:szCs w:val="24"/>
        </w:rPr>
        <w:t>.11.</w:t>
      </w:r>
      <w:r w:rsidR="007A50C2" w:rsidRPr="00753307">
        <w:rPr>
          <w:rFonts w:ascii="Times New Roman" w:hAnsi="Times New Roman" w:cs="Times New Roman"/>
          <w:color w:val="000000"/>
          <w:sz w:val="24"/>
          <w:szCs w:val="24"/>
        </w:rPr>
        <w:t>Taşıta binmeyi kolaylaştırıcı tertibatlar</w:t>
      </w:r>
      <w:r w:rsidR="00562EA0" w:rsidRPr="00753307">
        <w:rPr>
          <w:rFonts w:ascii="Times New Roman" w:hAnsi="Times New Roman" w:cs="Times New Roman"/>
          <w:color w:val="000000"/>
          <w:sz w:val="24"/>
          <w:szCs w:val="24"/>
        </w:rPr>
        <w:t xml:space="preserve">: </w:t>
      </w:r>
      <w:r w:rsidR="007A50C2" w:rsidRPr="00753307">
        <w:rPr>
          <w:rFonts w:ascii="Times New Roman" w:hAnsi="Times New Roman" w:cs="Times New Roman"/>
          <w:sz w:val="24"/>
          <w:szCs w:val="24"/>
        </w:rPr>
        <w:t xml:space="preserve">Tekerlekli </w:t>
      </w:r>
      <w:r w:rsidR="007A50C2" w:rsidRPr="00753307">
        <w:rPr>
          <w:rFonts w:ascii="Times New Roman" w:hAnsi="Times New Roman" w:cs="Times New Roman"/>
          <w:color w:val="000000"/>
          <w:sz w:val="24"/>
          <w:szCs w:val="24"/>
        </w:rPr>
        <w:t>sandalyelerin araca girişini</w:t>
      </w:r>
      <w:r w:rsidR="007A50C2" w:rsidRPr="00753307">
        <w:rPr>
          <w:rFonts w:ascii="Times New Roman" w:hAnsi="Times New Roman" w:cs="Times New Roman"/>
          <w:sz w:val="24"/>
          <w:szCs w:val="24"/>
        </w:rPr>
        <w:t xml:space="preserve"> kolaylaştırmak amacıyla kullanılan rampa, asansör gibi düzenekler.</w:t>
      </w:r>
    </w:p>
    <w:p w:rsidR="007A50C2"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.12.</w:t>
      </w:r>
      <w:r w:rsidR="007A50C2" w:rsidRPr="00753307">
        <w:rPr>
          <w:rFonts w:ascii="Times New Roman" w:hAnsi="Times New Roman" w:cs="Times New Roman"/>
          <w:sz w:val="24"/>
          <w:szCs w:val="24"/>
        </w:rPr>
        <w:t>Asansör</w:t>
      </w:r>
      <w:r w:rsidR="007262F5">
        <w:rPr>
          <w:rFonts w:ascii="Times New Roman" w:hAnsi="Times New Roman" w:cs="Times New Roman"/>
          <w:sz w:val="24"/>
          <w:szCs w:val="24"/>
        </w:rPr>
        <w:t xml:space="preserve"> </w:t>
      </w:r>
      <w:r w:rsidR="007A50C2" w:rsidRPr="00753307">
        <w:rPr>
          <w:rFonts w:ascii="Times New Roman" w:hAnsi="Times New Roman" w:cs="Times New Roman"/>
          <w:sz w:val="24"/>
          <w:szCs w:val="24"/>
        </w:rPr>
        <w:t>(lift)</w:t>
      </w:r>
      <w:r w:rsidR="00562EA0"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Yolcu bölümünün zemini ile yol zemini veya kaldırım arasında yolcu geçişini sağlayacak şekilde alçalıp yükselebilen plâtforma sahip tertibat veya sistem.</w:t>
      </w:r>
    </w:p>
    <w:p w:rsidR="007A50C2" w:rsidRPr="00753307"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.13.</w:t>
      </w:r>
      <w:r w:rsidR="007A50C2" w:rsidRPr="00753307">
        <w:rPr>
          <w:rFonts w:ascii="Times New Roman" w:hAnsi="Times New Roman" w:cs="Times New Roman"/>
          <w:sz w:val="24"/>
          <w:szCs w:val="24"/>
        </w:rPr>
        <w:t>Rampa</w:t>
      </w:r>
      <w:r w:rsidR="00562EA0"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 xml:space="preserve">Yolcu bölümünün zemini ile yol veya kaldırım zemini arasındaki boşlukta köprü oluşturan bir tertibat. </w:t>
      </w:r>
    </w:p>
    <w:p w:rsidR="007A50C2" w:rsidRPr="00753307" w:rsidRDefault="00FA7321"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190D37">
        <w:rPr>
          <w:rFonts w:ascii="Times New Roman" w:hAnsi="Times New Roman" w:cs="Times New Roman"/>
          <w:sz w:val="24"/>
          <w:szCs w:val="24"/>
        </w:rPr>
        <w:t xml:space="preserve">      3</w:t>
      </w:r>
      <w:r w:rsidR="002F37B0" w:rsidRPr="00753307">
        <w:rPr>
          <w:rFonts w:ascii="Times New Roman" w:hAnsi="Times New Roman" w:cs="Times New Roman"/>
          <w:sz w:val="24"/>
          <w:szCs w:val="24"/>
        </w:rPr>
        <w:t>.14.</w:t>
      </w:r>
      <w:r w:rsidR="007A50C2" w:rsidRPr="00753307">
        <w:rPr>
          <w:rFonts w:ascii="Times New Roman" w:hAnsi="Times New Roman" w:cs="Times New Roman"/>
          <w:sz w:val="24"/>
          <w:szCs w:val="24"/>
        </w:rPr>
        <w:t>Seyyar rampa</w:t>
      </w:r>
      <w:r w:rsidR="00562EA0" w:rsidRPr="00753307">
        <w:rPr>
          <w:rFonts w:ascii="Times New Roman" w:hAnsi="Times New Roman" w:cs="Times New Roman"/>
          <w:sz w:val="24"/>
          <w:szCs w:val="24"/>
        </w:rPr>
        <w:t xml:space="preserve">: </w:t>
      </w:r>
      <w:r w:rsidR="007A50C2" w:rsidRPr="00753307">
        <w:rPr>
          <w:rFonts w:ascii="Times New Roman" w:hAnsi="Times New Roman" w:cs="Times New Roman"/>
          <w:sz w:val="24"/>
          <w:szCs w:val="24"/>
        </w:rPr>
        <w:t>Araç yapısından ayrılabilen ve sürücü veya mürettebat tarafından açılabilen bir rampa.</w:t>
      </w:r>
    </w:p>
    <w:p w:rsidR="00562EA0" w:rsidRDefault="00190D37"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.15</w:t>
      </w:r>
      <w:r w:rsidR="000E6405" w:rsidRPr="00753307">
        <w:rPr>
          <w:rFonts w:ascii="Times New Roman" w:hAnsi="Times New Roman" w:cs="Times New Roman"/>
          <w:sz w:val="24"/>
          <w:szCs w:val="24"/>
        </w:rPr>
        <w:t>.</w:t>
      </w:r>
      <w:r w:rsidR="00562EA0" w:rsidRPr="00753307">
        <w:rPr>
          <w:rFonts w:ascii="Times New Roman" w:hAnsi="Times New Roman" w:cs="Times New Roman"/>
          <w:sz w:val="24"/>
          <w:szCs w:val="24"/>
        </w:rPr>
        <w:t xml:space="preserve">Karoseri alçaltma/yükseltme sistemi: Normal seyir konumuna göre, aracın gövdesini tamamen veya kısmî olarak indiren ve kaldıran bir sistem. </w:t>
      </w:r>
    </w:p>
    <w:p w:rsidR="006E3F6B" w:rsidRPr="00753307" w:rsidRDefault="00AB77A1" w:rsidP="002F37B0">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2F37B0" w:rsidRPr="00753307">
        <w:rPr>
          <w:rFonts w:ascii="Times New Roman" w:hAnsi="Times New Roman" w:cs="Times New Roman"/>
          <w:sz w:val="24"/>
          <w:szCs w:val="24"/>
        </w:rPr>
        <w:t xml:space="preserve">    </w:t>
      </w:r>
      <w:r w:rsidR="00190D37">
        <w:rPr>
          <w:rFonts w:ascii="Times New Roman" w:hAnsi="Times New Roman" w:cs="Times New Roman"/>
          <w:sz w:val="24"/>
          <w:szCs w:val="24"/>
        </w:rPr>
        <w:t>3</w:t>
      </w:r>
      <w:r w:rsidR="002F37B0" w:rsidRPr="00753307">
        <w:rPr>
          <w:rFonts w:ascii="Times New Roman" w:hAnsi="Times New Roman" w:cs="Times New Roman"/>
          <w:sz w:val="24"/>
          <w:szCs w:val="24"/>
        </w:rPr>
        <w:t>.16.</w:t>
      </w:r>
      <w:r w:rsidR="000E6405" w:rsidRPr="00753307">
        <w:rPr>
          <w:rFonts w:ascii="Times New Roman" w:hAnsi="Times New Roman" w:cs="Times New Roman"/>
          <w:sz w:val="24"/>
          <w:szCs w:val="24"/>
        </w:rPr>
        <w:t>İç a</w:t>
      </w:r>
      <w:r w:rsidR="004D24A6" w:rsidRPr="00753307">
        <w:rPr>
          <w:rFonts w:ascii="Times New Roman" w:hAnsi="Times New Roman" w:cs="Times New Roman"/>
          <w:sz w:val="24"/>
          <w:szCs w:val="24"/>
        </w:rPr>
        <w:t>ydınlatma: Gün ışığı tonlarında iç aydınlatma lambaları</w:t>
      </w:r>
      <w:r w:rsidR="002B05F4" w:rsidRPr="00753307">
        <w:rPr>
          <w:rFonts w:ascii="Times New Roman" w:hAnsi="Times New Roman" w:cs="Times New Roman"/>
          <w:sz w:val="24"/>
          <w:szCs w:val="24"/>
        </w:rPr>
        <w:t>.</w:t>
      </w:r>
      <w:r w:rsidR="00980273" w:rsidRPr="00753307">
        <w:rPr>
          <w:rFonts w:ascii="Times New Roman" w:hAnsi="Times New Roman" w:cs="Times New Roman"/>
          <w:sz w:val="24"/>
          <w:szCs w:val="24"/>
        </w:rPr>
        <w:t xml:space="preserve"> (orijinal aydın</w:t>
      </w:r>
      <w:r w:rsidR="000E6405" w:rsidRPr="00753307">
        <w:rPr>
          <w:rFonts w:ascii="Times New Roman" w:hAnsi="Times New Roman" w:cs="Times New Roman"/>
          <w:sz w:val="24"/>
          <w:szCs w:val="24"/>
        </w:rPr>
        <w:t xml:space="preserve">latma lambaları haricinde </w:t>
      </w:r>
      <w:proofErr w:type="spellStart"/>
      <w:r w:rsidR="000E6405" w:rsidRPr="00753307">
        <w:rPr>
          <w:rFonts w:ascii="Times New Roman" w:hAnsi="Times New Roman" w:cs="Times New Roman"/>
          <w:sz w:val="24"/>
          <w:szCs w:val="24"/>
        </w:rPr>
        <w:t>led</w:t>
      </w:r>
      <w:proofErr w:type="spellEnd"/>
      <w:r w:rsidR="000E6405" w:rsidRPr="00753307">
        <w:rPr>
          <w:rFonts w:ascii="Times New Roman" w:hAnsi="Times New Roman" w:cs="Times New Roman"/>
          <w:sz w:val="24"/>
          <w:szCs w:val="24"/>
        </w:rPr>
        <w:t xml:space="preserve"> vb</w:t>
      </w:r>
      <w:r w:rsidR="00980273" w:rsidRPr="00753307">
        <w:rPr>
          <w:rFonts w:ascii="Times New Roman" w:hAnsi="Times New Roman" w:cs="Times New Roman"/>
          <w:sz w:val="24"/>
          <w:szCs w:val="24"/>
        </w:rPr>
        <w:t>. hiçbir obje bulunmayacak)</w:t>
      </w:r>
      <w:r w:rsidR="003457D3" w:rsidRPr="00753307">
        <w:rPr>
          <w:rFonts w:ascii="Times New Roman" w:hAnsi="Times New Roman" w:cs="Times New Roman"/>
          <w:sz w:val="24"/>
          <w:szCs w:val="24"/>
        </w:rPr>
        <w:t xml:space="preserve"> </w:t>
      </w:r>
    </w:p>
    <w:p w:rsidR="006E3F6B" w:rsidRPr="00753307" w:rsidRDefault="006E3F6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Aşağıdakilerin aydınlatılması için elektrikli iç aydınlatma bulunmalıdır: </w:t>
      </w:r>
    </w:p>
    <w:p w:rsidR="006E3F6B" w:rsidRPr="00753307" w:rsidRDefault="006E3F6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Bütün yolcu bölümleri, mürettebat bölümleri,  tuvalet bölümleri ve mafsallı bir aracın körük kısmı,</w:t>
      </w:r>
    </w:p>
    <w:p w:rsidR="006E3F6B" w:rsidRPr="00753307" w:rsidRDefault="006E3F6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Herhangi bir basamak veya basamaklar,</w:t>
      </w:r>
    </w:p>
    <w:p w:rsidR="006E3F6B" w:rsidRPr="00753307" w:rsidRDefault="006E3F6B" w:rsidP="000E6405">
      <w:pPr>
        <w:spacing w:after="0" w:line="240" w:lineRule="atLeast"/>
        <w:jc w:val="both"/>
        <w:rPr>
          <w:rFonts w:ascii="Times New Roman" w:hAnsi="Times New Roman" w:cs="Times New Roman"/>
          <w:color w:val="000000"/>
          <w:sz w:val="24"/>
          <w:szCs w:val="24"/>
        </w:rPr>
      </w:pPr>
      <w:r w:rsidRPr="00753307">
        <w:rPr>
          <w:rFonts w:ascii="Times New Roman" w:hAnsi="Times New Roman" w:cs="Times New Roman"/>
          <w:sz w:val="24"/>
          <w:szCs w:val="24"/>
        </w:rPr>
        <w:t>Çıkışlara ulaşım yollarını ve servi</w:t>
      </w:r>
      <w:r w:rsidRPr="00753307">
        <w:rPr>
          <w:rFonts w:ascii="Times New Roman" w:hAnsi="Times New Roman" w:cs="Times New Roman"/>
          <w:color w:val="000000"/>
          <w:sz w:val="24"/>
          <w:szCs w:val="24"/>
        </w:rPr>
        <w:t>s kapısının (kapılarının ) yakın çevresi,</w:t>
      </w:r>
    </w:p>
    <w:p w:rsidR="006E3F6B" w:rsidRPr="00753307" w:rsidRDefault="006E3F6B" w:rsidP="000E6405">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Bütün çıkışların iç kumandaları ve iç işaretlemeleri,</w:t>
      </w:r>
    </w:p>
    <w:p w:rsidR="006E3F6B" w:rsidRPr="00753307" w:rsidRDefault="006E3F6B" w:rsidP="000E6405">
      <w:pPr>
        <w:spacing w:after="0" w:line="240" w:lineRule="atLeast"/>
        <w:jc w:val="both"/>
        <w:rPr>
          <w:rFonts w:ascii="Times New Roman" w:hAnsi="Times New Roman" w:cs="Times New Roman"/>
          <w:color w:val="000000"/>
          <w:sz w:val="24"/>
          <w:szCs w:val="24"/>
        </w:rPr>
      </w:pPr>
      <w:r w:rsidRPr="00753307">
        <w:rPr>
          <w:rFonts w:ascii="Times New Roman" w:hAnsi="Times New Roman" w:cs="Times New Roman"/>
          <w:sz w:val="24"/>
          <w:szCs w:val="24"/>
        </w:rPr>
        <w:t xml:space="preserve">Birinin arızası diğerini etkilemeyecek şekilde en az iki iç aydınlatma devresi bulunmalıdır. </w:t>
      </w:r>
    </w:p>
    <w:p w:rsidR="00225837" w:rsidRPr="00753307" w:rsidRDefault="002F37B0" w:rsidP="00225837">
      <w:pPr>
        <w:shd w:val="clear" w:color="auto" w:fill="FFFFFF"/>
        <w:tabs>
          <w:tab w:val="left" w:pos="993"/>
        </w:tabs>
        <w:autoSpaceDE w:val="0"/>
        <w:autoSpaceDN w:val="0"/>
        <w:adjustRightInd w:val="0"/>
        <w:spacing w:after="0" w:line="240" w:lineRule="atLeast"/>
        <w:jc w:val="both"/>
        <w:rPr>
          <w:rFonts w:ascii="Times New Roman" w:hAnsi="Times New Roman" w:cs="Times New Roman"/>
          <w:sz w:val="24"/>
          <w:szCs w:val="24"/>
        </w:rPr>
      </w:pPr>
      <w:r w:rsidRPr="00753307">
        <w:rPr>
          <w:rFonts w:ascii="Times New Roman" w:hAnsi="Times New Roman" w:cs="Times New Roman"/>
          <w:color w:val="000000"/>
          <w:spacing w:val="-1"/>
          <w:sz w:val="24"/>
          <w:szCs w:val="24"/>
        </w:rPr>
        <w:t xml:space="preserve">      </w:t>
      </w:r>
      <w:r w:rsidR="00FA7321">
        <w:rPr>
          <w:rFonts w:ascii="Times New Roman" w:hAnsi="Times New Roman" w:cs="Times New Roman"/>
          <w:color w:val="000000"/>
          <w:spacing w:val="-1"/>
          <w:sz w:val="24"/>
          <w:szCs w:val="24"/>
        </w:rPr>
        <w:t xml:space="preserve"> </w:t>
      </w:r>
      <w:r w:rsidR="00190D37">
        <w:rPr>
          <w:rFonts w:ascii="Times New Roman" w:hAnsi="Times New Roman" w:cs="Times New Roman"/>
          <w:color w:val="000000"/>
          <w:spacing w:val="-1"/>
          <w:sz w:val="24"/>
          <w:szCs w:val="24"/>
        </w:rPr>
        <w:t>3</w:t>
      </w:r>
      <w:r w:rsidRPr="00753307">
        <w:rPr>
          <w:rFonts w:ascii="Times New Roman" w:hAnsi="Times New Roman" w:cs="Times New Roman"/>
          <w:color w:val="000000"/>
          <w:spacing w:val="-1"/>
          <w:sz w:val="24"/>
          <w:szCs w:val="24"/>
        </w:rPr>
        <w:t>.17.</w:t>
      </w:r>
      <w:r w:rsidR="002B05F4" w:rsidRPr="00753307">
        <w:rPr>
          <w:rFonts w:ascii="Times New Roman" w:hAnsi="Times New Roman" w:cs="Times New Roman"/>
          <w:color w:val="000000"/>
          <w:spacing w:val="-1"/>
          <w:sz w:val="24"/>
          <w:szCs w:val="24"/>
        </w:rPr>
        <w:t>A</w:t>
      </w:r>
      <w:r w:rsidR="000E6405" w:rsidRPr="00753307">
        <w:rPr>
          <w:rFonts w:ascii="Times New Roman" w:hAnsi="Times New Roman" w:cs="Times New Roman"/>
          <w:color w:val="000000"/>
          <w:spacing w:val="-1"/>
          <w:sz w:val="24"/>
          <w:szCs w:val="24"/>
        </w:rPr>
        <w:t>ynalar</w:t>
      </w:r>
      <w:r w:rsidR="002B05F4" w:rsidRPr="00753307">
        <w:rPr>
          <w:rFonts w:ascii="Times New Roman" w:hAnsi="Times New Roman" w:cs="Times New Roman"/>
          <w:color w:val="000000"/>
          <w:spacing w:val="-1"/>
          <w:sz w:val="24"/>
          <w:szCs w:val="24"/>
        </w:rPr>
        <w:t xml:space="preserve">: Otobüsün dışında ön sağ ve sol kısımlarında yanları ve arkayı gösterebilecek şekilde ayarlanabilir dış </w:t>
      </w:r>
      <w:proofErr w:type="spellStart"/>
      <w:r w:rsidR="002B05F4" w:rsidRPr="00753307">
        <w:rPr>
          <w:rFonts w:ascii="Times New Roman" w:hAnsi="Times New Roman" w:cs="Times New Roman"/>
          <w:color w:val="000000"/>
          <w:spacing w:val="-1"/>
          <w:sz w:val="24"/>
          <w:szCs w:val="24"/>
        </w:rPr>
        <w:t>bükey</w:t>
      </w:r>
      <w:proofErr w:type="spellEnd"/>
      <w:r w:rsidR="002B05F4" w:rsidRPr="00753307">
        <w:rPr>
          <w:rFonts w:ascii="Times New Roman" w:hAnsi="Times New Roman" w:cs="Times New Roman"/>
          <w:color w:val="000000"/>
          <w:spacing w:val="-1"/>
          <w:sz w:val="24"/>
          <w:szCs w:val="24"/>
        </w:rPr>
        <w:t xml:space="preserve"> birer ayna ile aracın ön iç kısmında orta ve arka Kapı ile sahanlıkları rahatlıkla gösterebilecek aynalar.</w:t>
      </w:r>
    </w:p>
    <w:p w:rsidR="00225837" w:rsidRPr="00753307" w:rsidRDefault="00190D37" w:rsidP="00225837">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00FA7321">
        <w:rPr>
          <w:rFonts w:ascii="Times New Roman" w:hAnsi="Times New Roman" w:cs="Times New Roman"/>
          <w:sz w:val="24"/>
          <w:szCs w:val="24"/>
        </w:rPr>
        <w:t xml:space="preserve"> </w:t>
      </w:r>
      <w:r>
        <w:rPr>
          <w:rFonts w:ascii="Times New Roman" w:hAnsi="Times New Roman" w:cs="Times New Roman"/>
          <w:sz w:val="24"/>
          <w:szCs w:val="24"/>
        </w:rPr>
        <w:t>3</w:t>
      </w:r>
      <w:r w:rsidR="00225837" w:rsidRPr="00753307">
        <w:rPr>
          <w:rFonts w:ascii="Times New Roman" w:hAnsi="Times New Roman" w:cs="Times New Roman"/>
          <w:sz w:val="24"/>
          <w:szCs w:val="24"/>
        </w:rPr>
        <w:t>.18.</w:t>
      </w:r>
      <w:r w:rsidR="002B05F4" w:rsidRPr="00753307">
        <w:rPr>
          <w:rFonts w:ascii="Times New Roman" w:hAnsi="Times New Roman" w:cs="Times New Roman"/>
          <w:color w:val="000000"/>
          <w:spacing w:val="-1"/>
          <w:sz w:val="24"/>
          <w:szCs w:val="24"/>
        </w:rPr>
        <w:t>R</w:t>
      </w:r>
      <w:r w:rsidR="000E6405" w:rsidRPr="00753307">
        <w:rPr>
          <w:rFonts w:ascii="Times New Roman" w:hAnsi="Times New Roman" w:cs="Times New Roman"/>
          <w:color w:val="000000"/>
          <w:spacing w:val="-1"/>
          <w:sz w:val="24"/>
          <w:szCs w:val="24"/>
        </w:rPr>
        <w:t>enk</w:t>
      </w:r>
      <w:r w:rsidR="002B05F4" w:rsidRPr="00753307">
        <w:rPr>
          <w:rFonts w:ascii="Times New Roman" w:hAnsi="Times New Roman" w:cs="Times New Roman"/>
          <w:color w:val="000000"/>
          <w:spacing w:val="-1"/>
          <w:sz w:val="24"/>
          <w:szCs w:val="24"/>
        </w:rPr>
        <w:t>:</w:t>
      </w:r>
      <w:r w:rsidR="00225837" w:rsidRPr="00753307">
        <w:rPr>
          <w:rFonts w:ascii="Times New Roman" w:hAnsi="Times New Roman" w:cs="Times New Roman"/>
          <w:color w:val="000000"/>
          <w:spacing w:val="-1"/>
          <w:sz w:val="24"/>
          <w:szCs w:val="24"/>
        </w:rPr>
        <w:t xml:space="preserve"> </w:t>
      </w:r>
      <w:r w:rsidR="002B05F4" w:rsidRPr="00753307">
        <w:rPr>
          <w:rFonts w:ascii="Times New Roman" w:hAnsi="Times New Roman" w:cs="Times New Roman"/>
          <w:color w:val="000000"/>
          <w:spacing w:val="-1"/>
          <w:sz w:val="24"/>
          <w:szCs w:val="24"/>
        </w:rPr>
        <w:t xml:space="preserve">Araçlar EGO Genel Müdürlüğü'nün belirlediği veya </w:t>
      </w:r>
      <w:proofErr w:type="gramStart"/>
      <w:r w:rsidR="00225837" w:rsidRPr="00753307">
        <w:rPr>
          <w:rFonts w:ascii="Times New Roman" w:hAnsi="Times New Roman" w:cs="Times New Roman"/>
          <w:color w:val="000000"/>
          <w:spacing w:val="-1"/>
          <w:sz w:val="24"/>
          <w:szCs w:val="24"/>
        </w:rPr>
        <w:t>b</w:t>
      </w:r>
      <w:r w:rsidR="002B05F4" w:rsidRPr="00753307">
        <w:rPr>
          <w:rFonts w:ascii="Times New Roman" w:hAnsi="Times New Roman" w:cs="Times New Roman"/>
          <w:color w:val="000000"/>
          <w:spacing w:val="-1"/>
          <w:sz w:val="24"/>
          <w:szCs w:val="24"/>
        </w:rPr>
        <w:t>elirleyeceği</w:t>
      </w:r>
      <w:r w:rsidR="00225837" w:rsidRPr="00753307">
        <w:rPr>
          <w:rFonts w:ascii="Times New Roman" w:hAnsi="Times New Roman" w:cs="Times New Roman"/>
          <w:color w:val="000000"/>
          <w:spacing w:val="-1"/>
          <w:sz w:val="24"/>
          <w:szCs w:val="24"/>
        </w:rPr>
        <w:t xml:space="preserve">  renk</w:t>
      </w:r>
      <w:proofErr w:type="gramEnd"/>
      <w:r w:rsidR="00225837" w:rsidRPr="00753307">
        <w:rPr>
          <w:rFonts w:ascii="Times New Roman" w:hAnsi="Times New Roman" w:cs="Times New Roman"/>
          <w:color w:val="000000"/>
          <w:spacing w:val="-1"/>
          <w:sz w:val="24"/>
          <w:szCs w:val="24"/>
        </w:rPr>
        <w:t>. (sözleşmesinde belirtilecektir.)</w:t>
      </w:r>
    </w:p>
    <w:p w:rsidR="00F51E72"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w:t>
      </w:r>
      <w:r w:rsidR="002F37B0" w:rsidRPr="00753307">
        <w:rPr>
          <w:rFonts w:ascii="Times New Roman" w:hAnsi="Times New Roman" w:cs="Times New Roman"/>
          <w:color w:val="000000"/>
          <w:spacing w:val="-1"/>
          <w:sz w:val="24"/>
          <w:szCs w:val="24"/>
        </w:rPr>
        <w:t>.19.</w:t>
      </w:r>
      <w:r w:rsidR="002B05F4" w:rsidRPr="00753307">
        <w:rPr>
          <w:rFonts w:ascii="Times New Roman" w:hAnsi="Times New Roman" w:cs="Times New Roman"/>
          <w:color w:val="000000"/>
          <w:spacing w:val="-1"/>
          <w:sz w:val="24"/>
          <w:szCs w:val="24"/>
        </w:rPr>
        <w:t>Araç üstü yazılar:  EGO Genel Müdürlüğü'nün belirlediği veya belirleyeceği yazı.</w:t>
      </w:r>
      <w:r w:rsidR="006F13A1" w:rsidRPr="00753307">
        <w:rPr>
          <w:rFonts w:ascii="Times New Roman" w:hAnsi="Times New Roman" w:cs="Times New Roman"/>
          <w:color w:val="000000"/>
          <w:spacing w:val="-1"/>
          <w:sz w:val="24"/>
          <w:szCs w:val="24"/>
        </w:rPr>
        <w:t xml:space="preserve"> </w:t>
      </w:r>
      <w:r w:rsidR="00980273" w:rsidRPr="00753307">
        <w:rPr>
          <w:rFonts w:ascii="Times New Roman" w:hAnsi="Times New Roman" w:cs="Times New Roman"/>
          <w:color w:val="000000"/>
          <w:spacing w:val="-1"/>
          <w:sz w:val="24"/>
          <w:szCs w:val="24"/>
        </w:rPr>
        <w:t xml:space="preserve"> (</w:t>
      </w:r>
      <w:r w:rsidR="00F51E72" w:rsidRPr="00753307">
        <w:rPr>
          <w:rFonts w:ascii="Times New Roman" w:hAnsi="Times New Roman" w:cs="Times New Roman"/>
          <w:color w:val="000000"/>
          <w:sz w:val="24"/>
          <w:szCs w:val="24"/>
        </w:rPr>
        <w:t>Araç içinde ve dışında mevzuatlarda yer almayan idarece de belirlenmeyen - onaylanmayan hiçbir yazı, işaret,</w:t>
      </w:r>
      <w:r w:rsidR="000E6405" w:rsidRPr="00753307">
        <w:rPr>
          <w:rFonts w:ascii="Times New Roman" w:hAnsi="Times New Roman" w:cs="Times New Roman"/>
          <w:color w:val="000000"/>
          <w:sz w:val="24"/>
          <w:szCs w:val="24"/>
        </w:rPr>
        <w:t xml:space="preserve"> </w:t>
      </w:r>
      <w:r w:rsidR="00F51E72" w:rsidRPr="00753307">
        <w:rPr>
          <w:rFonts w:ascii="Times New Roman" w:hAnsi="Times New Roman" w:cs="Times New Roman"/>
          <w:color w:val="000000"/>
          <w:sz w:val="24"/>
          <w:szCs w:val="24"/>
        </w:rPr>
        <w:t>reklam vb.</w:t>
      </w:r>
      <w:r w:rsidR="00F64512">
        <w:rPr>
          <w:rFonts w:ascii="Times New Roman" w:hAnsi="Times New Roman" w:cs="Times New Roman"/>
          <w:color w:val="000000"/>
          <w:sz w:val="24"/>
          <w:szCs w:val="24"/>
        </w:rPr>
        <w:t xml:space="preserve"> </w:t>
      </w:r>
      <w:r w:rsidR="00F51E72" w:rsidRPr="00753307">
        <w:rPr>
          <w:rFonts w:ascii="Times New Roman" w:hAnsi="Times New Roman" w:cs="Times New Roman"/>
          <w:color w:val="000000"/>
          <w:sz w:val="24"/>
          <w:szCs w:val="24"/>
        </w:rPr>
        <w:t>obje bulunmayacaktır.)</w:t>
      </w:r>
    </w:p>
    <w:p w:rsidR="0039074A"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w:t>
      </w:r>
      <w:r w:rsidR="002F37B0" w:rsidRPr="00753307">
        <w:rPr>
          <w:rFonts w:ascii="Times New Roman" w:hAnsi="Times New Roman" w:cs="Times New Roman"/>
          <w:color w:val="000000"/>
          <w:spacing w:val="-1"/>
          <w:sz w:val="24"/>
          <w:szCs w:val="24"/>
        </w:rPr>
        <w:t>.20.</w:t>
      </w:r>
      <w:r w:rsidR="000E6405" w:rsidRPr="00753307">
        <w:rPr>
          <w:rFonts w:ascii="Times New Roman" w:hAnsi="Times New Roman" w:cs="Times New Roman"/>
          <w:color w:val="000000"/>
          <w:spacing w:val="-1"/>
          <w:sz w:val="24"/>
          <w:szCs w:val="24"/>
        </w:rPr>
        <w:t>Biletçi</w:t>
      </w:r>
      <w:r w:rsidR="002B05F4" w:rsidRPr="00753307">
        <w:rPr>
          <w:rFonts w:ascii="Times New Roman" w:hAnsi="Times New Roman" w:cs="Times New Roman"/>
          <w:color w:val="000000"/>
          <w:spacing w:val="-1"/>
          <w:sz w:val="24"/>
          <w:szCs w:val="24"/>
        </w:rPr>
        <w:t>: Biletçi koltuğu ve dolabı</w:t>
      </w:r>
      <w:r w:rsidR="0039074A" w:rsidRPr="00753307">
        <w:rPr>
          <w:rFonts w:ascii="Times New Roman" w:hAnsi="Times New Roman" w:cs="Times New Roman"/>
          <w:color w:val="000000"/>
          <w:spacing w:val="-1"/>
          <w:sz w:val="24"/>
          <w:szCs w:val="24"/>
        </w:rPr>
        <w:t>ndan oluşan ünite.</w:t>
      </w:r>
    </w:p>
    <w:p w:rsidR="001B6CC6"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w:t>
      </w:r>
      <w:r w:rsidR="002F37B0" w:rsidRPr="00753307">
        <w:rPr>
          <w:rFonts w:ascii="Times New Roman" w:hAnsi="Times New Roman" w:cs="Times New Roman"/>
          <w:color w:val="000000"/>
          <w:spacing w:val="-1"/>
          <w:sz w:val="24"/>
          <w:szCs w:val="24"/>
        </w:rPr>
        <w:t>.21.</w:t>
      </w:r>
      <w:r w:rsidR="000E6405" w:rsidRPr="00753307">
        <w:rPr>
          <w:rFonts w:ascii="Times New Roman" w:hAnsi="Times New Roman" w:cs="Times New Roman"/>
          <w:color w:val="000000"/>
          <w:spacing w:val="-1"/>
          <w:sz w:val="24"/>
          <w:szCs w:val="24"/>
        </w:rPr>
        <w:t>Ücret toplama s</w:t>
      </w:r>
      <w:r w:rsidR="001B6CC6" w:rsidRPr="00753307">
        <w:rPr>
          <w:rFonts w:ascii="Times New Roman" w:hAnsi="Times New Roman" w:cs="Times New Roman"/>
          <w:color w:val="000000"/>
          <w:spacing w:val="-1"/>
          <w:sz w:val="24"/>
          <w:szCs w:val="24"/>
        </w:rPr>
        <w:t>istemi: yolcu ücretlerinin otomatik olarak toplandığı sistem.</w:t>
      </w:r>
    </w:p>
    <w:p w:rsidR="000132F2"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w:t>
      </w:r>
      <w:r w:rsidR="002F37B0" w:rsidRPr="00753307">
        <w:rPr>
          <w:rFonts w:ascii="Times New Roman" w:hAnsi="Times New Roman" w:cs="Times New Roman"/>
          <w:color w:val="000000"/>
          <w:spacing w:val="-1"/>
          <w:sz w:val="24"/>
          <w:szCs w:val="24"/>
        </w:rPr>
        <w:t>.22.</w:t>
      </w:r>
      <w:r w:rsidR="000E6405" w:rsidRPr="00753307">
        <w:rPr>
          <w:rFonts w:ascii="Times New Roman" w:hAnsi="Times New Roman" w:cs="Times New Roman"/>
          <w:color w:val="000000"/>
          <w:spacing w:val="-1"/>
          <w:sz w:val="24"/>
          <w:szCs w:val="24"/>
        </w:rPr>
        <w:t xml:space="preserve">Hat ve </w:t>
      </w:r>
      <w:proofErr w:type="gramStart"/>
      <w:r w:rsidR="000E6405" w:rsidRPr="00753307">
        <w:rPr>
          <w:rFonts w:ascii="Times New Roman" w:hAnsi="Times New Roman" w:cs="Times New Roman"/>
          <w:color w:val="000000"/>
          <w:spacing w:val="-1"/>
          <w:sz w:val="24"/>
          <w:szCs w:val="24"/>
        </w:rPr>
        <w:t>g</w:t>
      </w:r>
      <w:r w:rsidR="0095469E" w:rsidRPr="00753307">
        <w:rPr>
          <w:rFonts w:ascii="Times New Roman" w:hAnsi="Times New Roman" w:cs="Times New Roman"/>
          <w:color w:val="000000"/>
          <w:spacing w:val="-1"/>
          <w:sz w:val="24"/>
          <w:szCs w:val="24"/>
        </w:rPr>
        <w:t>üzergah</w:t>
      </w:r>
      <w:proofErr w:type="gramEnd"/>
      <w:r w:rsidR="0095469E" w:rsidRPr="00753307">
        <w:rPr>
          <w:rFonts w:ascii="Times New Roman" w:hAnsi="Times New Roman" w:cs="Times New Roman"/>
          <w:color w:val="000000"/>
          <w:spacing w:val="-1"/>
          <w:sz w:val="24"/>
          <w:szCs w:val="24"/>
        </w:rPr>
        <w:t xml:space="preserve"> </w:t>
      </w:r>
      <w:r w:rsidR="000E6405" w:rsidRPr="00753307">
        <w:rPr>
          <w:rFonts w:ascii="Times New Roman" w:hAnsi="Times New Roman" w:cs="Times New Roman"/>
          <w:color w:val="000000"/>
          <w:spacing w:val="-1"/>
          <w:sz w:val="24"/>
          <w:szCs w:val="24"/>
        </w:rPr>
        <w:t>l</w:t>
      </w:r>
      <w:r w:rsidR="00945D62" w:rsidRPr="00753307">
        <w:rPr>
          <w:rFonts w:ascii="Times New Roman" w:hAnsi="Times New Roman" w:cs="Times New Roman"/>
          <w:color w:val="000000"/>
          <w:spacing w:val="-1"/>
          <w:sz w:val="24"/>
          <w:szCs w:val="24"/>
        </w:rPr>
        <w:t xml:space="preserve">evhası: </w:t>
      </w:r>
      <w:r w:rsidR="00E02EFD" w:rsidRPr="00753307">
        <w:rPr>
          <w:rFonts w:ascii="Times New Roman" w:hAnsi="Times New Roman" w:cs="Times New Roman"/>
          <w:color w:val="000000"/>
          <w:spacing w:val="-1"/>
          <w:sz w:val="24"/>
          <w:szCs w:val="24"/>
        </w:rPr>
        <w:t>Araçların ön, sağ yan ve arkalarında yolcuların rahatlıkla okuyabilecekleri konumda programlanabilir</w:t>
      </w:r>
      <w:r w:rsidR="00F07088" w:rsidRPr="00753307">
        <w:rPr>
          <w:rFonts w:ascii="Times New Roman" w:hAnsi="Times New Roman" w:cs="Times New Roman"/>
          <w:color w:val="000000"/>
          <w:spacing w:val="-1"/>
          <w:sz w:val="24"/>
          <w:szCs w:val="24"/>
        </w:rPr>
        <w:t xml:space="preserve"> dijital hat gösterge sistemi</w:t>
      </w:r>
      <w:r w:rsidR="000132F2" w:rsidRPr="00753307">
        <w:rPr>
          <w:rFonts w:ascii="Times New Roman" w:hAnsi="Times New Roman" w:cs="Times New Roman"/>
          <w:color w:val="000000"/>
          <w:spacing w:val="-1"/>
          <w:sz w:val="24"/>
          <w:szCs w:val="24"/>
        </w:rPr>
        <w:t xml:space="preserve">. </w:t>
      </w:r>
    </w:p>
    <w:p w:rsidR="00BF6F88"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       3</w:t>
      </w:r>
      <w:r w:rsidR="002F37B0" w:rsidRPr="00753307">
        <w:rPr>
          <w:rFonts w:ascii="Times New Roman" w:hAnsi="Times New Roman" w:cs="Times New Roman"/>
          <w:color w:val="000000"/>
          <w:spacing w:val="-1"/>
          <w:sz w:val="24"/>
          <w:szCs w:val="24"/>
        </w:rPr>
        <w:t>.23.</w:t>
      </w:r>
      <w:r w:rsidR="000E6405" w:rsidRPr="00753307">
        <w:rPr>
          <w:rFonts w:ascii="Times New Roman" w:hAnsi="Times New Roman" w:cs="Times New Roman"/>
          <w:color w:val="000000"/>
          <w:spacing w:val="-1"/>
          <w:sz w:val="24"/>
          <w:szCs w:val="24"/>
        </w:rPr>
        <w:t>Kamera k</w:t>
      </w:r>
      <w:r w:rsidR="00BF6F88" w:rsidRPr="00753307">
        <w:rPr>
          <w:rFonts w:ascii="Times New Roman" w:hAnsi="Times New Roman" w:cs="Times New Roman"/>
          <w:color w:val="000000"/>
          <w:spacing w:val="-1"/>
          <w:sz w:val="24"/>
          <w:szCs w:val="24"/>
        </w:rPr>
        <w:t>ayıt sistemi:</w:t>
      </w:r>
      <w:r w:rsidR="00BF0D91" w:rsidRPr="00753307">
        <w:rPr>
          <w:rFonts w:ascii="Times New Roman" w:hAnsi="Times New Roman" w:cs="Times New Roman"/>
          <w:color w:val="000000"/>
          <w:spacing w:val="-1"/>
          <w:sz w:val="24"/>
          <w:szCs w:val="24"/>
        </w:rPr>
        <w:t xml:space="preserve"> Aracın her kapısını ve araç içerisini gören ve en az bir aylık anlık görüntüleri kaydedebilen, gece görüşlü</w:t>
      </w:r>
      <w:r w:rsidR="007262F5">
        <w:rPr>
          <w:rFonts w:ascii="Times New Roman" w:hAnsi="Times New Roman" w:cs="Times New Roman"/>
          <w:color w:val="000000"/>
          <w:spacing w:val="-1"/>
          <w:sz w:val="24"/>
          <w:szCs w:val="24"/>
        </w:rPr>
        <w:t>,</w:t>
      </w:r>
      <w:r w:rsidR="00BF0D91" w:rsidRPr="00753307">
        <w:rPr>
          <w:rFonts w:ascii="Times New Roman" w:hAnsi="Times New Roman" w:cs="Times New Roman"/>
          <w:color w:val="000000"/>
          <w:spacing w:val="-1"/>
          <w:sz w:val="24"/>
          <w:szCs w:val="24"/>
        </w:rPr>
        <w:t xml:space="preserve"> görüntülü - sesli kayıt sistemi.</w:t>
      </w:r>
    </w:p>
    <w:p w:rsidR="00BF0D91"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3</w:t>
      </w:r>
      <w:r w:rsidR="002F37B0" w:rsidRPr="00753307">
        <w:rPr>
          <w:rFonts w:ascii="Times New Roman" w:hAnsi="Times New Roman" w:cs="Times New Roman"/>
          <w:color w:val="000000"/>
          <w:spacing w:val="-1"/>
          <w:sz w:val="24"/>
          <w:szCs w:val="24"/>
        </w:rPr>
        <w:t>.24</w:t>
      </w:r>
      <w:r w:rsidR="00753307">
        <w:rPr>
          <w:rFonts w:ascii="Times New Roman" w:hAnsi="Times New Roman" w:cs="Times New Roman"/>
          <w:color w:val="000000"/>
          <w:spacing w:val="-1"/>
          <w:sz w:val="24"/>
          <w:szCs w:val="24"/>
        </w:rPr>
        <w:t>.</w:t>
      </w:r>
      <w:r w:rsidR="00BF0D91" w:rsidRPr="00753307">
        <w:rPr>
          <w:rFonts w:ascii="Times New Roman" w:hAnsi="Times New Roman" w:cs="Times New Roman"/>
          <w:color w:val="000000"/>
          <w:spacing w:val="-1"/>
          <w:sz w:val="24"/>
          <w:szCs w:val="24"/>
        </w:rPr>
        <w:t xml:space="preserve">Coğrafi takip sistemi: Aracın anlık konumunu, hattını, </w:t>
      </w:r>
      <w:proofErr w:type="gramStart"/>
      <w:r w:rsidR="00BF0D91" w:rsidRPr="00753307">
        <w:rPr>
          <w:rFonts w:ascii="Times New Roman" w:hAnsi="Times New Roman" w:cs="Times New Roman"/>
          <w:color w:val="000000"/>
          <w:spacing w:val="-1"/>
          <w:sz w:val="24"/>
          <w:szCs w:val="24"/>
        </w:rPr>
        <w:t>güzergahını</w:t>
      </w:r>
      <w:proofErr w:type="gramEnd"/>
      <w:r w:rsidR="00BF0D91" w:rsidRPr="00753307">
        <w:rPr>
          <w:rFonts w:ascii="Times New Roman" w:hAnsi="Times New Roman" w:cs="Times New Roman"/>
          <w:color w:val="000000"/>
          <w:spacing w:val="-1"/>
          <w:sz w:val="24"/>
          <w:szCs w:val="24"/>
        </w:rPr>
        <w:t>, hızını bir merkezden</w:t>
      </w:r>
      <w:r w:rsidR="00BD42F9" w:rsidRPr="00753307">
        <w:rPr>
          <w:rFonts w:ascii="Times New Roman" w:hAnsi="Times New Roman" w:cs="Times New Roman"/>
          <w:color w:val="000000"/>
          <w:spacing w:val="-1"/>
          <w:sz w:val="24"/>
          <w:szCs w:val="24"/>
        </w:rPr>
        <w:t xml:space="preserve"> görülüp takip ve kaydedilebilmesine olanak veren sistem.</w:t>
      </w:r>
    </w:p>
    <w:p w:rsidR="004243BA" w:rsidRPr="00085A44" w:rsidRDefault="00FA7321" w:rsidP="004243BA">
      <w:pPr>
        <w:spacing w:after="0" w:line="240" w:lineRule="atLeast"/>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proofErr w:type="gramStart"/>
      <w:r>
        <w:rPr>
          <w:rFonts w:ascii="Times New Roman" w:hAnsi="Times New Roman" w:cs="Times New Roman"/>
          <w:color w:val="000000"/>
          <w:spacing w:val="-1"/>
          <w:sz w:val="24"/>
          <w:szCs w:val="24"/>
        </w:rPr>
        <w:t>3</w:t>
      </w:r>
      <w:r w:rsidR="002F37B0" w:rsidRPr="00753307">
        <w:rPr>
          <w:rFonts w:ascii="Times New Roman" w:hAnsi="Times New Roman" w:cs="Times New Roman"/>
          <w:color w:val="000000"/>
          <w:spacing w:val="-1"/>
          <w:sz w:val="24"/>
          <w:szCs w:val="24"/>
        </w:rPr>
        <w:t>.25.</w:t>
      </w:r>
      <w:r w:rsidR="000E6405" w:rsidRPr="00753307">
        <w:rPr>
          <w:rFonts w:ascii="Times New Roman" w:hAnsi="Times New Roman" w:cs="Times New Roman"/>
          <w:color w:val="000000"/>
          <w:spacing w:val="-1"/>
          <w:sz w:val="24"/>
          <w:szCs w:val="24"/>
        </w:rPr>
        <w:t>İnecek y</w:t>
      </w:r>
      <w:r w:rsidR="0087624B" w:rsidRPr="00753307">
        <w:rPr>
          <w:rFonts w:ascii="Times New Roman" w:hAnsi="Times New Roman" w:cs="Times New Roman"/>
          <w:color w:val="000000"/>
          <w:spacing w:val="-1"/>
          <w:sz w:val="24"/>
          <w:szCs w:val="24"/>
        </w:rPr>
        <w:t>olcu bilgilendirme sistemi:</w:t>
      </w:r>
      <w:r w:rsidR="00945D62" w:rsidRPr="00753307">
        <w:rPr>
          <w:rFonts w:ascii="Times New Roman" w:hAnsi="Times New Roman" w:cs="Times New Roman"/>
          <w:color w:val="000000"/>
          <w:spacing w:val="-1"/>
          <w:sz w:val="24"/>
          <w:szCs w:val="24"/>
        </w:rPr>
        <w:t xml:space="preserve"> </w:t>
      </w:r>
      <w:r w:rsidR="0087624B" w:rsidRPr="00753307">
        <w:rPr>
          <w:rFonts w:ascii="Times New Roman" w:hAnsi="Times New Roman" w:cs="Times New Roman"/>
          <w:color w:val="000000"/>
          <w:spacing w:val="-1"/>
          <w:sz w:val="24"/>
          <w:szCs w:val="24"/>
        </w:rPr>
        <w:t xml:space="preserve">inecek </w:t>
      </w:r>
      <w:r w:rsidR="00E02EFD" w:rsidRPr="00753307">
        <w:rPr>
          <w:rFonts w:ascii="Times New Roman" w:hAnsi="Times New Roman" w:cs="Times New Roman"/>
          <w:color w:val="000000"/>
          <w:spacing w:val="-1"/>
          <w:sz w:val="24"/>
          <w:szCs w:val="24"/>
        </w:rPr>
        <w:t xml:space="preserve">normal ve hareketi engelli </w:t>
      </w:r>
      <w:r w:rsidR="0087624B" w:rsidRPr="00753307">
        <w:rPr>
          <w:rFonts w:ascii="Times New Roman" w:hAnsi="Times New Roman" w:cs="Times New Roman"/>
          <w:color w:val="000000"/>
          <w:spacing w:val="-1"/>
          <w:sz w:val="24"/>
          <w:szCs w:val="24"/>
        </w:rPr>
        <w:t>yolcunun inecek butonuna basması</w:t>
      </w:r>
      <w:r w:rsidR="00085A44">
        <w:rPr>
          <w:rFonts w:ascii="Times New Roman" w:hAnsi="Times New Roman" w:cs="Times New Roman"/>
          <w:color w:val="000000"/>
          <w:spacing w:val="-1"/>
          <w:sz w:val="24"/>
          <w:szCs w:val="24"/>
        </w:rPr>
        <w:t>yla</w:t>
      </w:r>
      <w:r w:rsidR="0087624B" w:rsidRPr="00753307">
        <w:rPr>
          <w:rFonts w:ascii="Times New Roman" w:hAnsi="Times New Roman" w:cs="Times New Roman"/>
          <w:color w:val="000000"/>
          <w:spacing w:val="-1"/>
          <w:sz w:val="24"/>
          <w:szCs w:val="24"/>
        </w:rPr>
        <w:t xml:space="preserve"> </w:t>
      </w:r>
      <w:r w:rsidR="00B458B3">
        <w:rPr>
          <w:rFonts w:ascii="Times New Roman" w:hAnsi="Times New Roman" w:cs="Times New Roman"/>
          <w:color w:val="000000"/>
          <w:spacing w:val="-1"/>
          <w:sz w:val="24"/>
          <w:szCs w:val="24"/>
        </w:rPr>
        <w:t xml:space="preserve">devreye giren ve ışıklı ikaz oluşturan </w:t>
      </w:r>
      <w:r w:rsidR="0087624B" w:rsidRPr="00753307">
        <w:rPr>
          <w:rFonts w:ascii="Times New Roman" w:hAnsi="Times New Roman" w:cs="Times New Roman"/>
          <w:color w:val="000000"/>
          <w:spacing w:val="-1"/>
          <w:sz w:val="24"/>
          <w:szCs w:val="24"/>
        </w:rPr>
        <w:t>araç içi kapı</w:t>
      </w:r>
      <w:r w:rsidR="00B458B3">
        <w:rPr>
          <w:rFonts w:ascii="Times New Roman" w:hAnsi="Times New Roman" w:cs="Times New Roman"/>
          <w:color w:val="000000"/>
          <w:spacing w:val="-1"/>
          <w:sz w:val="24"/>
          <w:szCs w:val="24"/>
        </w:rPr>
        <w:t>lar</w:t>
      </w:r>
      <w:r w:rsidR="0087624B" w:rsidRPr="00753307">
        <w:rPr>
          <w:rFonts w:ascii="Times New Roman" w:hAnsi="Times New Roman" w:cs="Times New Roman"/>
          <w:color w:val="000000"/>
          <w:spacing w:val="-1"/>
          <w:sz w:val="24"/>
          <w:szCs w:val="24"/>
        </w:rPr>
        <w:t xml:space="preserve"> üzerinde </w:t>
      </w:r>
      <w:r w:rsidR="00945D62" w:rsidRPr="00753307">
        <w:rPr>
          <w:rFonts w:ascii="Times New Roman" w:hAnsi="Times New Roman" w:cs="Times New Roman"/>
          <w:color w:val="000000"/>
          <w:spacing w:val="-1"/>
          <w:sz w:val="24"/>
          <w:szCs w:val="24"/>
        </w:rPr>
        <w:t>birer adet</w:t>
      </w:r>
      <w:r w:rsidR="00B458B3">
        <w:rPr>
          <w:rFonts w:ascii="Times New Roman" w:hAnsi="Times New Roman" w:cs="Times New Roman"/>
          <w:color w:val="000000"/>
          <w:spacing w:val="-1"/>
          <w:sz w:val="24"/>
          <w:szCs w:val="24"/>
        </w:rPr>
        <w:t>,</w:t>
      </w:r>
      <w:r w:rsidR="0087624B" w:rsidRPr="00753307">
        <w:rPr>
          <w:rFonts w:ascii="Times New Roman" w:hAnsi="Times New Roman" w:cs="Times New Roman"/>
          <w:color w:val="000000"/>
          <w:spacing w:val="-1"/>
          <w:sz w:val="24"/>
          <w:szCs w:val="24"/>
        </w:rPr>
        <w:t xml:space="preserve"> </w:t>
      </w:r>
      <w:r w:rsidR="00945D62" w:rsidRPr="00753307">
        <w:rPr>
          <w:rFonts w:ascii="Times New Roman" w:hAnsi="Times New Roman" w:cs="Times New Roman"/>
          <w:color w:val="000000"/>
          <w:spacing w:val="-1"/>
          <w:sz w:val="24"/>
          <w:szCs w:val="24"/>
        </w:rPr>
        <w:t xml:space="preserve">şoförü ikaz edecek </w:t>
      </w:r>
      <w:r w:rsidR="00AF51AF" w:rsidRPr="00753307">
        <w:rPr>
          <w:rFonts w:ascii="Times New Roman" w:hAnsi="Times New Roman" w:cs="Times New Roman"/>
          <w:color w:val="000000"/>
          <w:spacing w:val="-1"/>
          <w:sz w:val="24"/>
          <w:szCs w:val="24"/>
        </w:rPr>
        <w:t xml:space="preserve">her kapı için </w:t>
      </w:r>
      <w:r w:rsidR="00B458B3">
        <w:rPr>
          <w:rFonts w:ascii="Times New Roman" w:hAnsi="Times New Roman" w:cs="Times New Roman"/>
          <w:color w:val="000000"/>
          <w:spacing w:val="-1"/>
          <w:sz w:val="24"/>
          <w:szCs w:val="24"/>
        </w:rPr>
        <w:t xml:space="preserve">birer adet ışıklı </w:t>
      </w:r>
      <w:r w:rsidR="00085A44">
        <w:rPr>
          <w:rFonts w:ascii="Times New Roman" w:hAnsi="Times New Roman" w:cs="Times New Roman"/>
          <w:color w:val="000000"/>
          <w:spacing w:val="-1"/>
          <w:sz w:val="24"/>
          <w:szCs w:val="24"/>
        </w:rPr>
        <w:t xml:space="preserve">lamba </w:t>
      </w:r>
      <w:r w:rsidR="00E02EFD" w:rsidRPr="00753307">
        <w:rPr>
          <w:rFonts w:ascii="Times New Roman" w:hAnsi="Times New Roman" w:cs="Times New Roman"/>
          <w:color w:val="000000"/>
          <w:spacing w:val="-1"/>
          <w:sz w:val="24"/>
          <w:szCs w:val="24"/>
        </w:rPr>
        <w:t>ve</w:t>
      </w:r>
      <w:r w:rsidR="00B458B3">
        <w:rPr>
          <w:rFonts w:ascii="Times New Roman" w:hAnsi="Times New Roman" w:cs="Times New Roman"/>
          <w:color w:val="000000"/>
          <w:spacing w:val="-1"/>
          <w:sz w:val="24"/>
          <w:szCs w:val="24"/>
        </w:rPr>
        <w:t xml:space="preserve"> ışıklı ve sesli </w:t>
      </w:r>
      <w:r w:rsidR="00B458B3" w:rsidRPr="00753307">
        <w:rPr>
          <w:rFonts w:ascii="Times New Roman" w:hAnsi="Times New Roman" w:cs="Times New Roman"/>
          <w:color w:val="000000"/>
          <w:spacing w:val="-1"/>
          <w:sz w:val="24"/>
          <w:szCs w:val="24"/>
        </w:rPr>
        <w:t>“duracak” levhasından oluşan sistem</w:t>
      </w:r>
      <w:r w:rsidR="00B458B3">
        <w:rPr>
          <w:rFonts w:ascii="Times New Roman" w:hAnsi="Times New Roman" w:cs="Times New Roman"/>
          <w:color w:val="000000"/>
          <w:spacing w:val="-1"/>
          <w:sz w:val="24"/>
          <w:szCs w:val="24"/>
        </w:rPr>
        <w:t xml:space="preserve">e ilave olarak </w:t>
      </w:r>
      <w:r w:rsidR="00E02EFD" w:rsidRPr="00753307">
        <w:rPr>
          <w:rFonts w:ascii="Times New Roman" w:hAnsi="Times New Roman" w:cs="Times New Roman"/>
          <w:color w:val="000000"/>
          <w:spacing w:val="-1"/>
          <w:sz w:val="24"/>
          <w:szCs w:val="24"/>
        </w:rPr>
        <w:t>hareketi engelli yolcu</w:t>
      </w:r>
      <w:r w:rsidR="00B458B3">
        <w:rPr>
          <w:rFonts w:ascii="Times New Roman" w:hAnsi="Times New Roman" w:cs="Times New Roman"/>
          <w:color w:val="000000"/>
          <w:spacing w:val="-1"/>
          <w:sz w:val="24"/>
          <w:szCs w:val="24"/>
        </w:rPr>
        <w:t xml:space="preserve"> erişimine uygun duracak butonu, buna </w:t>
      </w:r>
      <w:r w:rsidR="00B458B3" w:rsidRPr="00085A44">
        <w:rPr>
          <w:rFonts w:ascii="Times New Roman" w:hAnsi="Times New Roman" w:cs="Times New Roman"/>
          <w:color w:val="000000"/>
          <w:spacing w:val="-1"/>
          <w:sz w:val="24"/>
          <w:szCs w:val="24"/>
        </w:rPr>
        <w:t>bağlı şoförü ikaz edecek</w:t>
      </w:r>
      <w:r w:rsidR="00085A44" w:rsidRPr="00085A44">
        <w:rPr>
          <w:rFonts w:ascii="Times New Roman" w:hAnsi="Times New Roman" w:cs="Times New Roman"/>
          <w:color w:val="000000"/>
          <w:spacing w:val="-1"/>
          <w:sz w:val="24"/>
          <w:szCs w:val="24"/>
        </w:rPr>
        <w:t xml:space="preserve"> ışıklı lambadan oluşan </w:t>
      </w:r>
      <w:proofErr w:type="spellStart"/>
      <w:r w:rsidR="00085A44" w:rsidRPr="00085A44">
        <w:rPr>
          <w:rFonts w:ascii="Times New Roman" w:hAnsi="Times New Roman" w:cs="Times New Roman"/>
          <w:color w:val="000000"/>
          <w:spacing w:val="-1"/>
          <w:sz w:val="24"/>
          <w:szCs w:val="24"/>
        </w:rPr>
        <w:t>o</w:t>
      </w:r>
      <w:r w:rsidR="00AF51AF" w:rsidRPr="00085A44">
        <w:rPr>
          <w:rFonts w:ascii="Times New Roman" w:hAnsi="Times New Roman" w:cs="Times New Roman"/>
          <w:color w:val="000000"/>
          <w:spacing w:val="-1"/>
          <w:sz w:val="24"/>
          <w:szCs w:val="24"/>
        </w:rPr>
        <w:t>luşan</w:t>
      </w:r>
      <w:proofErr w:type="spellEnd"/>
      <w:r w:rsidR="00AF51AF" w:rsidRPr="00085A44">
        <w:rPr>
          <w:rFonts w:ascii="Times New Roman" w:hAnsi="Times New Roman" w:cs="Times New Roman"/>
          <w:color w:val="000000"/>
          <w:spacing w:val="-1"/>
          <w:sz w:val="24"/>
          <w:szCs w:val="24"/>
        </w:rPr>
        <w:t xml:space="preserve"> sistem.</w:t>
      </w:r>
      <w:r w:rsidR="004243BA" w:rsidRPr="00085A44">
        <w:rPr>
          <w:rFonts w:ascii="Times New Roman" w:hAnsi="Times New Roman" w:cs="Times New Roman"/>
          <w:color w:val="000000"/>
          <w:spacing w:val="-1"/>
          <w:sz w:val="24"/>
          <w:szCs w:val="24"/>
        </w:rPr>
        <w:t xml:space="preserve"> </w:t>
      </w:r>
      <w:proofErr w:type="gramEnd"/>
      <w:r w:rsidR="004243BA" w:rsidRPr="00085A44">
        <w:rPr>
          <w:rFonts w:ascii="Times New Roman" w:hAnsi="Times New Roman" w:cs="Times New Roman"/>
          <w:color w:val="000000"/>
          <w:spacing w:val="-1"/>
          <w:sz w:val="24"/>
          <w:szCs w:val="24"/>
        </w:rPr>
        <w:t xml:space="preserve">Sistem kumandaları çıkıntılı </w:t>
      </w:r>
      <w:r w:rsidR="00085A44" w:rsidRPr="00085A44">
        <w:rPr>
          <w:rFonts w:ascii="Times New Roman" w:hAnsi="Times New Roman" w:cs="Times New Roman"/>
          <w:color w:val="000000"/>
          <w:spacing w:val="-1"/>
          <w:sz w:val="24"/>
          <w:szCs w:val="24"/>
        </w:rPr>
        <w:t xml:space="preserve">butonlara </w:t>
      </w:r>
      <w:r w:rsidR="004243BA" w:rsidRPr="00085A44">
        <w:rPr>
          <w:rFonts w:ascii="Times New Roman" w:hAnsi="Times New Roman" w:cs="Times New Roman"/>
          <w:color w:val="000000"/>
          <w:spacing w:val="-1"/>
          <w:sz w:val="24"/>
          <w:szCs w:val="24"/>
        </w:rPr>
        <w:t>sahip</w:t>
      </w:r>
      <w:r w:rsidR="000E0E95" w:rsidRPr="00085A44">
        <w:rPr>
          <w:rFonts w:ascii="Times New Roman" w:hAnsi="Times New Roman" w:cs="Times New Roman"/>
          <w:color w:val="000000"/>
          <w:spacing w:val="-1"/>
          <w:sz w:val="24"/>
          <w:szCs w:val="24"/>
        </w:rPr>
        <w:t xml:space="preserve"> </w:t>
      </w:r>
      <w:r w:rsidR="004243BA" w:rsidRPr="00085A44">
        <w:rPr>
          <w:rFonts w:ascii="Times New Roman" w:hAnsi="Times New Roman" w:cs="Times New Roman"/>
          <w:sz w:val="24"/>
          <w:szCs w:val="24"/>
        </w:rPr>
        <w:t>ve araç iç donanımına zıt renk/renklerde olmalıdır.</w:t>
      </w:r>
      <w:r w:rsidR="004243BA" w:rsidRPr="00085A44">
        <w:rPr>
          <w:rFonts w:ascii="Times New Roman" w:hAnsi="Times New Roman" w:cs="Times New Roman"/>
          <w:b/>
          <w:sz w:val="24"/>
          <w:szCs w:val="24"/>
        </w:rPr>
        <w:t xml:space="preserve"> </w:t>
      </w:r>
      <w:r w:rsidR="00085A44" w:rsidRPr="00085A44">
        <w:rPr>
          <w:rFonts w:ascii="Times New Roman" w:hAnsi="Times New Roman" w:cs="Times New Roman"/>
          <w:sz w:val="24"/>
          <w:szCs w:val="24"/>
        </w:rPr>
        <w:t xml:space="preserve">Butona basılmasıyla yanan ışıklar </w:t>
      </w:r>
      <w:r w:rsidR="004243BA" w:rsidRPr="00085A44">
        <w:rPr>
          <w:rFonts w:ascii="Times New Roman" w:hAnsi="Times New Roman" w:cs="Times New Roman"/>
          <w:sz w:val="24"/>
          <w:szCs w:val="24"/>
        </w:rPr>
        <w:t>s</w:t>
      </w:r>
      <w:r w:rsidR="004243BA" w:rsidRPr="00085A44">
        <w:rPr>
          <w:rFonts w:ascii="Times New Roman" w:hAnsi="Times New Roman" w:cs="Times New Roman"/>
          <w:color w:val="000000"/>
          <w:sz w:val="24"/>
          <w:szCs w:val="24"/>
        </w:rPr>
        <w:t xml:space="preserve">ervis kapısı (kapıları) </w:t>
      </w:r>
      <w:r w:rsidR="004243BA" w:rsidRPr="00085A44">
        <w:rPr>
          <w:rFonts w:ascii="Times New Roman" w:hAnsi="Times New Roman" w:cs="Times New Roman"/>
          <w:sz w:val="24"/>
          <w:szCs w:val="24"/>
        </w:rPr>
        <w:t xml:space="preserve">açılana kadar </w:t>
      </w:r>
      <w:r w:rsidR="00085A44" w:rsidRPr="00085A44">
        <w:rPr>
          <w:rFonts w:ascii="Times New Roman" w:hAnsi="Times New Roman" w:cs="Times New Roman"/>
          <w:sz w:val="24"/>
          <w:szCs w:val="24"/>
        </w:rPr>
        <w:t>aydınlatılmış olarak kalmalıdır.</w:t>
      </w:r>
    </w:p>
    <w:p w:rsidR="005E02EA"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3</w:t>
      </w:r>
      <w:r w:rsidR="002F37B0" w:rsidRPr="00753307">
        <w:rPr>
          <w:rFonts w:ascii="Times New Roman" w:hAnsi="Times New Roman" w:cs="Times New Roman"/>
          <w:color w:val="000000"/>
          <w:spacing w:val="-1"/>
          <w:sz w:val="24"/>
          <w:szCs w:val="24"/>
        </w:rPr>
        <w:t>.26.</w:t>
      </w:r>
      <w:r w:rsidR="005E02EA" w:rsidRPr="00753307">
        <w:rPr>
          <w:rFonts w:ascii="Times New Roman" w:hAnsi="Times New Roman" w:cs="Times New Roman"/>
          <w:color w:val="000000"/>
          <w:spacing w:val="-1"/>
          <w:sz w:val="24"/>
          <w:szCs w:val="24"/>
        </w:rPr>
        <w:t>Araç içi yolcu bilgilendirme sistemi:</w:t>
      </w:r>
      <w:r w:rsidR="000E6405" w:rsidRPr="00753307">
        <w:rPr>
          <w:rFonts w:ascii="Times New Roman" w:hAnsi="Times New Roman" w:cs="Times New Roman"/>
          <w:color w:val="000000"/>
          <w:spacing w:val="-1"/>
          <w:sz w:val="24"/>
          <w:szCs w:val="24"/>
        </w:rPr>
        <w:t xml:space="preserve"> S</w:t>
      </w:r>
      <w:r w:rsidR="005E02EA" w:rsidRPr="00753307">
        <w:rPr>
          <w:rFonts w:ascii="Times New Roman" w:hAnsi="Times New Roman" w:cs="Times New Roman"/>
          <w:color w:val="000000"/>
          <w:spacing w:val="-1"/>
          <w:sz w:val="24"/>
          <w:szCs w:val="24"/>
        </w:rPr>
        <w:t xml:space="preserve">esli ve/veya ışıklı hat ve </w:t>
      </w:r>
      <w:proofErr w:type="gramStart"/>
      <w:r w:rsidR="005E02EA" w:rsidRPr="00753307">
        <w:rPr>
          <w:rFonts w:ascii="Times New Roman" w:hAnsi="Times New Roman" w:cs="Times New Roman"/>
          <w:color w:val="000000"/>
          <w:spacing w:val="-1"/>
          <w:sz w:val="24"/>
          <w:szCs w:val="24"/>
        </w:rPr>
        <w:t>güzergah</w:t>
      </w:r>
      <w:proofErr w:type="gramEnd"/>
      <w:r w:rsidR="005E02EA" w:rsidRPr="00753307">
        <w:rPr>
          <w:rFonts w:ascii="Times New Roman" w:hAnsi="Times New Roman" w:cs="Times New Roman"/>
          <w:color w:val="000000"/>
          <w:spacing w:val="-1"/>
          <w:sz w:val="24"/>
          <w:szCs w:val="24"/>
        </w:rPr>
        <w:t xml:space="preserve"> bi</w:t>
      </w:r>
      <w:r w:rsidR="008C6818" w:rsidRPr="00753307">
        <w:rPr>
          <w:rFonts w:ascii="Times New Roman" w:hAnsi="Times New Roman" w:cs="Times New Roman"/>
          <w:color w:val="000000"/>
          <w:spacing w:val="-1"/>
          <w:sz w:val="24"/>
          <w:szCs w:val="24"/>
        </w:rPr>
        <w:t>l</w:t>
      </w:r>
      <w:r w:rsidR="005E02EA" w:rsidRPr="00753307">
        <w:rPr>
          <w:rFonts w:ascii="Times New Roman" w:hAnsi="Times New Roman" w:cs="Times New Roman"/>
          <w:color w:val="000000"/>
          <w:spacing w:val="-1"/>
          <w:sz w:val="24"/>
          <w:szCs w:val="24"/>
        </w:rPr>
        <w:t>gilendirme sistemi.</w:t>
      </w:r>
    </w:p>
    <w:p w:rsidR="00E73CF7"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3</w:t>
      </w:r>
      <w:r w:rsidR="002F37B0" w:rsidRPr="00753307">
        <w:rPr>
          <w:rFonts w:ascii="Times New Roman" w:hAnsi="Times New Roman" w:cs="Times New Roman"/>
          <w:color w:val="000000"/>
          <w:spacing w:val="-1"/>
          <w:sz w:val="24"/>
          <w:szCs w:val="24"/>
        </w:rPr>
        <w:t>.27.</w:t>
      </w:r>
      <w:r w:rsidR="00753307">
        <w:rPr>
          <w:rFonts w:ascii="Times New Roman" w:hAnsi="Times New Roman" w:cs="Times New Roman"/>
          <w:color w:val="000000"/>
          <w:spacing w:val="-1"/>
          <w:sz w:val="24"/>
          <w:szCs w:val="24"/>
        </w:rPr>
        <w:t>I</w:t>
      </w:r>
      <w:r w:rsidR="00E73CF7" w:rsidRPr="00753307">
        <w:rPr>
          <w:rFonts w:ascii="Times New Roman" w:hAnsi="Times New Roman" w:cs="Times New Roman"/>
          <w:color w:val="000000"/>
          <w:spacing w:val="-1"/>
          <w:sz w:val="24"/>
          <w:szCs w:val="24"/>
        </w:rPr>
        <w:t xml:space="preserve">sıtma, havalandırma ve soğutma sistemi: Araç boyut ve yolcu kapasitesine uygun araç içi yolcuların asgari konforunu sağlayacak kapasitede ısıtma – havalandırma ve soğutma sistemi. </w:t>
      </w:r>
    </w:p>
    <w:p w:rsidR="00E32E59" w:rsidRPr="00753307"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3</w:t>
      </w:r>
      <w:r w:rsidR="002F37B0" w:rsidRPr="00753307">
        <w:rPr>
          <w:rFonts w:ascii="Times New Roman" w:hAnsi="Times New Roman" w:cs="Times New Roman"/>
          <w:sz w:val="24"/>
          <w:szCs w:val="24"/>
        </w:rPr>
        <w:t>.28.</w:t>
      </w:r>
      <w:r w:rsidR="00753307">
        <w:rPr>
          <w:rFonts w:ascii="Times New Roman" w:hAnsi="Times New Roman" w:cs="Times New Roman"/>
          <w:sz w:val="24"/>
          <w:szCs w:val="24"/>
        </w:rPr>
        <w:t xml:space="preserve"> </w:t>
      </w:r>
      <w:r w:rsidR="00937352" w:rsidRPr="00753307">
        <w:rPr>
          <w:rFonts w:ascii="Times New Roman" w:hAnsi="Times New Roman" w:cs="Times New Roman"/>
          <w:sz w:val="24"/>
          <w:szCs w:val="24"/>
        </w:rPr>
        <w:t xml:space="preserve">Tutamaklar ve el tutamak rayları: </w:t>
      </w:r>
      <w:r w:rsidR="00EA7D34" w:rsidRPr="00753307">
        <w:rPr>
          <w:rFonts w:ascii="Times New Roman" w:hAnsi="Times New Roman" w:cs="Times New Roman"/>
          <w:sz w:val="24"/>
          <w:szCs w:val="24"/>
        </w:rPr>
        <w:t>S</w:t>
      </w:r>
      <w:r w:rsidR="00E32E59" w:rsidRPr="00753307">
        <w:rPr>
          <w:rFonts w:ascii="Times New Roman" w:hAnsi="Times New Roman" w:cs="Times New Roman"/>
          <w:sz w:val="24"/>
          <w:szCs w:val="24"/>
        </w:rPr>
        <w:t>ınıf I araçlarda a</w:t>
      </w:r>
      <w:r w:rsidR="00937352" w:rsidRPr="00753307">
        <w:rPr>
          <w:rFonts w:ascii="Times New Roman" w:hAnsi="Times New Roman" w:cs="Times New Roman"/>
          <w:sz w:val="24"/>
          <w:szCs w:val="24"/>
        </w:rPr>
        <w:t xml:space="preserve">yakta duran yolcular, oturan yolcular, hareketi engelli yolcular, araca binen ve inen yolcuların güvenli bir </w:t>
      </w:r>
      <w:r w:rsidR="00E32E59" w:rsidRPr="00753307">
        <w:rPr>
          <w:rFonts w:ascii="Times New Roman" w:hAnsi="Times New Roman" w:cs="Times New Roman"/>
          <w:sz w:val="24"/>
          <w:szCs w:val="24"/>
        </w:rPr>
        <w:t>şekilde tutunmalarını sağlamak üzere araç koridoru, servis kapıları, öncelikli oturma yerleri ve koltuk başı</w:t>
      </w:r>
      <w:r w:rsidR="001B6CC6" w:rsidRPr="00753307">
        <w:rPr>
          <w:rFonts w:ascii="Times New Roman" w:hAnsi="Times New Roman" w:cs="Times New Roman"/>
          <w:sz w:val="24"/>
          <w:szCs w:val="24"/>
        </w:rPr>
        <w:t xml:space="preserve"> ve kenarlarına</w:t>
      </w:r>
      <w:r w:rsidR="00937352" w:rsidRPr="00753307">
        <w:rPr>
          <w:rFonts w:ascii="Times New Roman" w:hAnsi="Times New Roman" w:cs="Times New Roman"/>
          <w:sz w:val="24"/>
          <w:szCs w:val="24"/>
        </w:rPr>
        <w:t xml:space="preserve"> </w:t>
      </w:r>
      <w:r w:rsidR="00E32E59" w:rsidRPr="00753307">
        <w:rPr>
          <w:rFonts w:ascii="Times New Roman" w:hAnsi="Times New Roman" w:cs="Times New Roman"/>
          <w:sz w:val="24"/>
          <w:szCs w:val="24"/>
        </w:rPr>
        <w:t xml:space="preserve">çoğunlukla paslanmaz veya boyalı borulardan imal edilmiş tutamak rayları </w:t>
      </w:r>
      <w:r w:rsidR="00085A44">
        <w:rPr>
          <w:rFonts w:ascii="Times New Roman" w:hAnsi="Times New Roman" w:cs="Times New Roman"/>
          <w:sz w:val="24"/>
          <w:szCs w:val="24"/>
        </w:rPr>
        <w:t xml:space="preserve">ve </w:t>
      </w:r>
      <w:r w:rsidR="00E32E59" w:rsidRPr="00753307">
        <w:rPr>
          <w:rFonts w:ascii="Times New Roman" w:hAnsi="Times New Roman" w:cs="Times New Roman"/>
          <w:sz w:val="24"/>
          <w:szCs w:val="24"/>
        </w:rPr>
        <w:t>tutamaklardır.</w:t>
      </w:r>
      <w:proofErr w:type="gramEnd"/>
    </w:p>
    <w:p w:rsidR="001B6CC6" w:rsidRDefault="00FA7321" w:rsidP="002F37B0">
      <w:pPr>
        <w:shd w:val="clear" w:color="auto" w:fill="FFFFFF"/>
        <w:tabs>
          <w:tab w:val="left" w:pos="993"/>
        </w:tabs>
        <w:autoSpaceDE w:val="0"/>
        <w:autoSpaceDN w:val="0"/>
        <w:adjustRightInd w:val="0"/>
        <w:spacing w:before="14"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.29.</w:t>
      </w:r>
      <w:r w:rsidR="00753307">
        <w:rPr>
          <w:rFonts w:ascii="Times New Roman" w:hAnsi="Times New Roman" w:cs="Times New Roman"/>
          <w:sz w:val="24"/>
          <w:szCs w:val="24"/>
        </w:rPr>
        <w:t xml:space="preserve"> </w:t>
      </w:r>
      <w:r w:rsidR="001B6CC6" w:rsidRPr="00753307">
        <w:rPr>
          <w:rFonts w:ascii="Times New Roman" w:hAnsi="Times New Roman" w:cs="Times New Roman"/>
          <w:sz w:val="24"/>
          <w:szCs w:val="24"/>
        </w:rPr>
        <w:t>Merdiven boşluk muhafazası: Sert frenleme gibi ani durma eylemi sonucunda,  oturan yolcuların merdiven boşluğuna fırlayıp düşme ihtimalini ortadan kaldırabilmek için konulan muhafazadır.</w:t>
      </w:r>
    </w:p>
    <w:p w:rsidR="007F3988" w:rsidRPr="00753307" w:rsidRDefault="00FA7321" w:rsidP="002F37B0">
      <w:pPr>
        <w:shd w:val="clear" w:color="auto" w:fill="FFFFFF"/>
        <w:tabs>
          <w:tab w:val="left" w:pos="1271"/>
        </w:tabs>
        <w:autoSpaceDE w:val="0"/>
        <w:autoSpaceDN w:val="0"/>
        <w:adjustRightInd w:val="0"/>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3</w:t>
      </w:r>
      <w:r w:rsidR="002F37B0" w:rsidRPr="00753307">
        <w:rPr>
          <w:rFonts w:ascii="Times New Roman" w:hAnsi="Times New Roman" w:cs="Times New Roman"/>
          <w:sz w:val="24"/>
          <w:szCs w:val="24"/>
        </w:rPr>
        <w:t>.30.</w:t>
      </w:r>
      <w:r w:rsidR="00753307">
        <w:rPr>
          <w:rFonts w:ascii="Times New Roman" w:hAnsi="Times New Roman" w:cs="Times New Roman"/>
          <w:sz w:val="24"/>
          <w:szCs w:val="24"/>
        </w:rPr>
        <w:t xml:space="preserve"> </w:t>
      </w:r>
      <w:r w:rsidR="007F3988" w:rsidRPr="00753307">
        <w:rPr>
          <w:rFonts w:ascii="Times New Roman" w:hAnsi="Times New Roman" w:cs="Times New Roman"/>
          <w:sz w:val="24"/>
          <w:szCs w:val="24"/>
        </w:rPr>
        <w:t>M</w:t>
      </w:r>
      <w:r w:rsidR="007F3988" w:rsidRPr="00753307">
        <w:rPr>
          <w:rFonts w:ascii="Times New Roman" w:hAnsi="Times New Roman" w:cs="Times New Roman"/>
          <w:sz w:val="24"/>
          <w:szCs w:val="24"/>
          <w:vertAlign w:val="subscript"/>
        </w:rPr>
        <w:t>2</w:t>
      </w:r>
      <w:r w:rsidR="007F3988" w:rsidRPr="00753307">
        <w:rPr>
          <w:rFonts w:ascii="Times New Roman" w:hAnsi="Times New Roman" w:cs="Times New Roman"/>
          <w:sz w:val="24"/>
          <w:szCs w:val="24"/>
        </w:rPr>
        <w:t xml:space="preserve"> ve M</w:t>
      </w:r>
      <w:r w:rsidR="007F3988" w:rsidRPr="00753307">
        <w:rPr>
          <w:rFonts w:ascii="Times New Roman" w:hAnsi="Times New Roman" w:cs="Times New Roman"/>
          <w:sz w:val="24"/>
          <w:szCs w:val="24"/>
          <w:vertAlign w:val="subscript"/>
        </w:rPr>
        <w:t>3</w:t>
      </w:r>
      <w:r w:rsidR="007F3988" w:rsidRPr="00753307">
        <w:rPr>
          <w:rFonts w:ascii="Times New Roman" w:hAnsi="Times New Roman" w:cs="Times New Roman"/>
          <w:sz w:val="24"/>
          <w:szCs w:val="24"/>
        </w:rPr>
        <w:t xml:space="preserve"> kategorisi motorlu araçlarda harf kodlamaları: </w:t>
      </w:r>
    </w:p>
    <w:p w:rsidR="002C51E9" w:rsidRPr="00753307" w:rsidRDefault="002C51E9" w:rsidP="002C51E9">
      <w:pPr>
        <w:pStyle w:val="ListeParagraf"/>
        <w:shd w:val="clear" w:color="auto" w:fill="FFFFFF"/>
        <w:tabs>
          <w:tab w:val="left" w:pos="1271"/>
        </w:tabs>
        <w:autoSpaceDE w:val="0"/>
        <w:autoSpaceDN w:val="0"/>
        <w:adjustRightInd w:val="0"/>
        <w:spacing w:after="0" w:line="240" w:lineRule="atLeast"/>
        <w:ind w:left="1080"/>
        <w:jc w:val="both"/>
        <w:rPr>
          <w:rFonts w:ascii="Times New Roman" w:hAnsi="Times New Roman" w:cs="Times New Roman"/>
          <w:sz w:val="24"/>
          <w:szCs w:val="24"/>
        </w:rPr>
      </w:pPr>
    </w:p>
    <w:tbl>
      <w:tblPr>
        <w:tblW w:w="10118" w:type="dxa"/>
        <w:jc w:val="center"/>
        <w:tblInd w:w="466" w:type="dxa"/>
        <w:tblLook w:val="04A0"/>
      </w:tblPr>
      <w:tblGrid>
        <w:gridCol w:w="5042"/>
        <w:gridCol w:w="5076"/>
      </w:tblGrid>
      <w:tr w:rsidR="002C51E9" w:rsidRPr="00753307" w:rsidTr="00CB0453">
        <w:trPr>
          <w:trHeight w:val="327"/>
          <w:jc w:val="center"/>
        </w:trPr>
        <w:tc>
          <w:tcPr>
            <w:tcW w:w="2585" w:type="dxa"/>
            <w:shd w:val="clear" w:color="auto" w:fill="auto"/>
            <w:vAlign w:val="center"/>
          </w:tcPr>
          <w:p w:rsidR="002C51E9" w:rsidRPr="00753307" w:rsidRDefault="002C51E9" w:rsidP="002C51E9">
            <w:pPr>
              <w:pStyle w:val="ListeParagraf"/>
              <w:spacing w:after="0" w:line="240" w:lineRule="atLeast"/>
              <w:ind w:left="1080"/>
              <w:jc w:val="both"/>
              <w:rPr>
                <w:rFonts w:ascii="Times New Roman" w:hAnsi="Times New Roman" w:cs="Times New Roman"/>
                <w:sz w:val="24"/>
                <w:szCs w:val="24"/>
              </w:rPr>
            </w:pPr>
            <w:r w:rsidRPr="00753307">
              <w:rPr>
                <w:rFonts w:ascii="Times New Roman" w:hAnsi="Times New Roman" w:cs="Times New Roman"/>
                <w:sz w:val="24"/>
                <w:szCs w:val="24"/>
              </w:rPr>
              <w:t xml:space="preserve">Sınıf I araçları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CA</w:t>
            </w:r>
            <w:r w:rsidRPr="00753307">
              <w:rPr>
                <w:b w:val="0"/>
                <w:color w:val="auto"/>
                <w:szCs w:val="24"/>
                <w:lang w:val="tr-TR"/>
              </w:rPr>
              <w:tab/>
              <w:t>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CB</w:t>
            </w:r>
            <w:r w:rsidRPr="00753307">
              <w:rPr>
                <w:b w:val="0"/>
                <w:color w:val="auto"/>
                <w:szCs w:val="24"/>
                <w:lang w:val="tr-TR"/>
              </w:rPr>
              <w:tab/>
              <w:t>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CC</w:t>
            </w:r>
            <w:r w:rsidRPr="00753307">
              <w:rPr>
                <w:b w:val="0"/>
                <w:color w:val="auto"/>
                <w:szCs w:val="24"/>
                <w:lang w:val="tr-TR"/>
              </w:rPr>
              <w:tab/>
              <w:t xml:space="preserve">Körüklü tek katlı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CD</w:t>
            </w:r>
            <w:r w:rsidRPr="00753307">
              <w:rPr>
                <w:b w:val="0"/>
                <w:color w:val="auto"/>
                <w:szCs w:val="24"/>
                <w:lang w:val="tr-TR"/>
              </w:rPr>
              <w:tab/>
              <w:t>Körüklü 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CE</w:t>
            </w:r>
            <w:r w:rsidRPr="00753307">
              <w:rPr>
                <w:b w:val="0"/>
                <w:color w:val="auto"/>
                <w:szCs w:val="24"/>
                <w:lang w:val="tr-TR"/>
              </w:rPr>
              <w:tab/>
              <w:t>Alçak tabanlı 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CF</w:t>
            </w:r>
            <w:r w:rsidRPr="00753307">
              <w:rPr>
                <w:b w:val="0"/>
                <w:color w:val="auto"/>
                <w:szCs w:val="24"/>
                <w:lang w:val="tr-TR"/>
              </w:rPr>
              <w:tab/>
              <w:t>Alçak tabanlı 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CG</w:t>
            </w:r>
            <w:r w:rsidRPr="00753307">
              <w:rPr>
                <w:b w:val="0"/>
                <w:color w:val="auto"/>
                <w:szCs w:val="24"/>
                <w:lang w:val="tr-TR"/>
              </w:rPr>
              <w:tab/>
              <w:t>Körüklü alçak tabanlı 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CH</w:t>
            </w:r>
            <w:r w:rsidRPr="00753307">
              <w:rPr>
                <w:b w:val="0"/>
                <w:color w:val="auto"/>
                <w:szCs w:val="24"/>
                <w:lang w:val="tr-TR"/>
              </w:rPr>
              <w:tab/>
              <w:t>Körüklü alçak tabanlı çift katlı</w:t>
            </w:r>
          </w:p>
          <w:p w:rsidR="002C51E9" w:rsidRPr="00753307" w:rsidRDefault="002C51E9" w:rsidP="00CB0453">
            <w:pPr>
              <w:pStyle w:val="AralkYok"/>
              <w:jc w:val="center"/>
              <w:rPr>
                <w:rFonts w:ascii="Times New Roman" w:hAnsi="Times New Roman"/>
                <w:sz w:val="24"/>
                <w:szCs w:val="24"/>
                <w:u w:val="single"/>
                <w:lang w:bidi="he-IL"/>
              </w:rPr>
            </w:pP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 xml:space="preserve">Sınıf III araçları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CQ</w:t>
            </w:r>
            <w:r w:rsidRPr="00753307">
              <w:rPr>
                <w:b w:val="0"/>
                <w:color w:val="auto"/>
                <w:szCs w:val="24"/>
                <w:lang w:val="tr-TR"/>
              </w:rPr>
              <w:tab/>
              <w:t>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CR</w:t>
            </w:r>
            <w:r w:rsidRPr="00753307">
              <w:rPr>
                <w:b w:val="0"/>
                <w:color w:val="auto"/>
                <w:szCs w:val="24"/>
                <w:lang w:val="tr-TR"/>
              </w:rPr>
              <w:tab/>
              <w:t>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CS</w:t>
            </w:r>
            <w:r w:rsidRPr="00753307">
              <w:rPr>
                <w:b w:val="0"/>
                <w:color w:val="auto"/>
                <w:szCs w:val="24"/>
                <w:lang w:val="tr-TR"/>
              </w:rPr>
              <w:tab/>
              <w:t xml:space="preserve">Körüklü tek katlı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CT</w:t>
            </w:r>
            <w:r w:rsidRPr="00753307">
              <w:rPr>
                <w:b w:val="0"/>
                <w:color w:val="auto"/>
                <w:szCs w:val="24"/>
                <w:lang w:val="tr-TR"/>
              </w:rPr>
              <w:tab/>
              <w:t>Körüklü çift katlı</w:t>
            </w:r>
          </w:p>
        </w:tc>
        <w:tc>
          <w:tcPr>
            <w:tcW w:w="2602" w:type="dxa"/>
          </w:tcPr>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 xml:space="preserve">Sınıf II araçları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CI</w:t>
            </w:r>
            <w:r w:rsidRPr="00753307">
              <w:rPr>
                <w:b w:val="0"/>
                <w:color w:val="auto"/>
                <w:szCs w:val="24"/>
                <w:lang w:val="tr-TR"/>
              </w:rPr>
              <w:tab/>
              <w:t>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CJ</w:t>
            </w:r>
            <w:r w:rsidRPr="00753307">
              <w:rPr>
                <w:b w:val="0"/>
                <w:color w:val="auto"/>
                <w:szCs w:val="24"/>
                <w:lang w:val="tr-TR"/>
              </w:rPr>
              <w:tab/>
              <w:t>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CK</w:t>
            </w:r>
            <w:r w:rsidRPr="00753307">
              <w:rPr>
                <w:b w:val="0"/>
                <w:color w:val="auto"/>
                <w:szCs w:val="24"/>
                <w:lang w:val="tr-TR"/>
              </w:rPr>
              <w:tab/>
              <w:t xml:space="preserve">Körüklü tek katlı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CL</w:t>
            </w:r>
            <w:r w:rsidRPr="00753307">
              <w:rPr>
                <w:b w:val="0"/>
                <w:color w:val="auto"/>
                <w:szCs w:val="24"/>
                <w:lang w:val="tr-TR"/>
              </w:rPr>
              <w:tab/>
              <w:t>Körüklü 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CM Alçak tabanlı 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CN</w:t>
            </w:r>
            <w:r w:rsidRPr="00753307">
              <w:rPr>
                <w:b w:val="0"/>
                <w:color w:val="auto"/>
                <w:szCs w:val="24"/>
                <w:lang w:val="tr-TR"/>
              </w:rPr>
              <w:tab/>
              <w:t>Alçak tabanlı çift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CO</w:t>
            </w:r>
            <w:r w:rsidRPr="00753307">
              <w:rPr>
                <w:b w:val="0"/>
                <w:color w:val="auto"/>
                <w:szCs w:val="24"/>
                <w:lang w:val="tr-TR"/>
              </w:rPr>
              <w:tab/>
              <w:t>Körüklü alçak tabanlı 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CP</w:t>
            </w:r>
            <w:r w:rsidRPr="00753307">
              <w:rPr>
                <w:b w:val="0"/>
                <w:color w:val="auto"/>
                <w:szCs w:val="24"/>
                <w:lang w:val="tr-TR"/>
              </w:rPr>
              <w:tab/>
              <w:t>Körüklü alçak tabanlı çift katlı</w:t>
            </w:r>
          </w:p>
          <w:p w:rsidR="002C51E9" w:rsidRPr="00753307" w:rsidRDefault="002C51E9" w:rsidP="00CB0453">
            <w:pPr>
              <w:pStyle w:val="AralkYok"/>
              <w:jc w:val="center"/>
              <w:rPr>
                <w:rFonts w:ascii="Times New Roman" w:hAnsi="Times New Roman"/>
                <w:sz w:val="24"/>
                <w:szCs w:val="24"/>
                <w:u w:val="single"/>
                <w:lang w:bidi="he-IL"/>
              </w:rPr>
            </w:pP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 xml:space="preserve">Sınıf A araçları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CU</w:t>
            </w:r>
            <w:r w:rsidRPr="00753307">
              <w:rPr>
                <w:b w:val="0"/>
                <w:color w:val="auto"/>
                <w:szCs w:val="24"/>
                <w:lang w:val="tr-TR"/>
              </w:rPr>
              <w:tab/>
              <w:t>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CV</w:t>
            </w:r>
            <w:r w:rsidRPr="00753307">
              <w:rPr>
                <w:b w:val="0"/>
                <w:color w:val="auto"/>
                <w:szCs w:val="24"/>
                <w:lang w:val="tr-TR"/>
              </w:rPr>
              <w:tab/>
              <w:t>Alçak tabanlı tek katlı</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 xml:space="preserve">Sınıf B araçları </w:t>
            </w:r>
          </w:p>
          <w:p w:rsidR="002C51E9" w:rsidRPr="00753307" w:rsidRDefault="002C51E9" w:rsidP="002C51E9">
            <w:pPr>
              <w:pStyle w:val="BodyText21"/>
              <w:spacing w:after="0"/>
              <w:ind w:left="1080"/>
              <w:rPr>
                <w:b w:val="0"/>
                <w:color w:val="auto"/>
                <w:szCs w:val="24"/>
                <w:lang w:val="tr-TR"/>
              </w:rPr>
            </w:pPr>
            <w:r w:rsidRPr="00753307">
              <w:rPr>
                <w:b w:val="0"/>
                <w:color w:val="auto"/>
                <w:szCs w:val="24"/>
                <w:lang w:val="tr-TR"/>
              </w:rPr>
              <w:t>CW Tek katlı</w:t>
            </w:r>
          </w:p>
        </w:tc>
      </w:tr>
    </w:tbl>
    <w:p w:rsidR="002C51E9" w:rsidRPr="00753307" w:rsidRDefault="002C51E9" w:rsidP="007F3988">
      <w:pPr>
        <w:pStyle w:val="ListeParagraf"/>
        <w:spacing w:after="0" w:line="240" w:lineRule="atLeast"/>
        <w:ind w:left="1080"/>
        <w:jc w:val="both"/>
        <w:rPr>
          <w:rFonts w:ascii="Times New Roman" w:hAnsi="Times New Roman" w:cs="Times New Roman"/>
          <w:sz w:val="24"/>
          <w:szCs w:val="24"/>
        </w:rPr>
      </w:pPr>
    </w:p>
    <w:p w:rsidR="00E360DF" w:rsidRPr="00753307" w:rsidRDefault="00E360DF" w:rsidP="007F3988">
      <w:pPr>
        <w:pStyle w:val="ListeParagraf"/>
        <w:spacing w:after="0" w:line="240" w:lineRule="atLeast"/>
        <w:ind w:left="1080"/>
        <w:jc w:val="both"/>
        <w:rPr>
          <w:rFonts w:ascii="Times New Roman" w:hAnsi="Times New Roman" w:cs="Times New Roman"/>
          <w:sz w:val="24"/>
          <w:szCs w:val="24"/>
        </w:rPr>
      </w:pPr>
    </w:p>
    <w:p w:rsidR="002C51E9" w:rsidRPr="00753307" w:rsidRDefault="00EA7D34" w:rsidP="00EA7D34">
      <w:pPr>
        <w:spacing w:after="0" w:line="240" w:lineRule="atLeast"/>
        <w:jc w:val="both"/>
        <w:rPr>
          <w:rFonts w:ascii="Times New Roman" w:hAnsi="Times New Roman" w:cs="Times New Roman"/>
          <w:b/>
          <w:sz w:val="24"/>
          <w:szCs w:val="24"/>
        </w:rPr>
      </w:pPr>
      <w:r w:rsidRPr="00753307">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sidR="00FA7321">
        <w:rPr>
          <w:rFonts w:ascii="Times New Roman" w:hAnsi="Times New Roman" w:cs="Times New Roman"/>
          <w:b/>
          <w:sz w:val="24"/>
          <w:szCs w:val="24"/>
        </w:rPr>
        <w:t>4</w:t>
      </w:r>
      <w:r w:rsidRPr="00753307">
        <w:rPr>
          <w:rFonts w:ascii="Times New Roman" w:hAnsi="Times New Roman" w:cs="Times New Roman"/>
          <w:b/>
          <w:sz w:val="24"/>
          <w:szCs w:val="24"/>
        </w:rPr>
        <w:t>.</w:t>
      </w:r>
      <w:r w:rsidR="00BC5462" w:rsidRPr="00753307">
        <w:rPr>
          <w:rFonts w:ascii="Times New Roman" w:hAnsi="Times New Roman" w:cs="Times New Roman"/>
          <w:b/>
          <w:sz w:val="24"/>
          <w:szCs w:val="24"/>
        </w:rPr>
        <w:t>İdarece aksi belirtilmedikçe, şehir içerisi toplu taşım</w:t>
      </w:r>
      <w:r w:rsidR="009F1C90">
        <w:rPr>
          <w:rFonts w:ascii="Times New Roman" w:hAnsi="Times New Roman" w:cs="Times New Roman"/>
          <w:b/>
          <w:sz w:val="24"/>
          <w:szCs w:val="24"/>
        </w:rPr>
        <w:t>a</w:t>
      </w:r>
      <w:r w:rsidR="00BC5462" w:rsidRPr="00753307">
        <w:rPr>
          <w:rFonts w:ascii="Times New Roman" w:hAnsi="Times New Roman" w:cs="Times New Roman"/>
          <w:b/>
          <w:sz w:val="24"/>
          <w:szCs w:val="24"/>
        </w:rPr>
        <w:t>da kullanılan araçlar</w:t>
      </w:r>
    </w:p>
    <w:p w:rsidR="00F3009A"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753307" w:rsidRPr="00753307">
        <w:rPr>
          <w:rFonts w:ascii="Times New Roman" w:hAnsi="Times New Roman" w:cs="Times New Roman"/>
          <w:sz w:val="24"/>
          <w:szCs w:val="24"/>
        </w:rPr>
        <w:t xml:space="preserve"> </w:t>
      </w:r>
      <w:r w:rsidR="00BC5462" w:rsidRPr="00753307">
        <w:rPr>
          <w:rFonts w:ascii="Times New Roman" w:hAnsi="Times New Roman" w:cs="Times New Roman"/>
          <w:sz w:val="24"/>
          <w:szCs w:val="24"/>
        </w:rPr>
        <w:t>M3 kategorisinde</w:t>
      </w:r>
      <w:r w:rsidR="00F3009A" w:rsidRPr="00753307">
        <w:rPr>
          <w:rFonts w:ascii="Times New Roman" w:hAnsi="Times New Roman" w:cs="Times New Roman"/>
          <w:sz w:val="24"/>
          <w:szCs w:val="24"/>
        </w:rPr>
        <w:t>,</w:t>
      </w:r>
    </w:p>
    <w:p w:rsidR="00F3009A"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.2.</w:t>
      </w:r>
      <w:r w:rsidR="00DE7253" w:rsidRPr="00753307">
        <w:rPr>
          <w:rFonts w:ascii="Times New Roman" w:hAnsi="Times New Roman" w:cs="Times New Roman"/>
          <w:sz w:val="24"/>
          <w:szCs w:val="24"/>
        </w:rPr>
        <w:t xml:space="preserve"> </w:t>
      </w:r>
      <w:r w:rsidR="00EA7D34" w:rsidRPr="00753307">
        <w:rPr>
          <w:rFonts w:ascii="Times New Roman" w:hAnsi="Times New Roman" w:cs="Times New Roman"/>
          <w:sz w:val="24"/>
          <w:szCs w:val="24"/>
        </w:rPr>
        <w:t>S</w:t>
      </w:r>
      <w:r w:rsidR="00BC5462" w:rsidRPr="00753307">
        <w:rPr>
          <w:rFonts w:ascii="Times New Roman" w:hAnsi="Times New Roman" w:cs="Times New Roman"/>
          <w:sz w:val="24"/>
          <w:szCs w:val="24"/>
        </w:rPr>
        <w:t xml:space="preserve">ınıf I </w:t>
      </w:r>
      <w:r w:rsidR="00F3009A" w:rsidRPr="00753307">
        <w:rPr>
          <w:rFonts w:ascii="Times New Roman" w:hAnsi="Times New Roman" w:cs="Times New Roman"/>
          <w:sz w:val="24"/>
          <w:szCs w:val="24"/>
        </w:rPr>
        <w:t>tipinde,</w:t>
      </w:r>
    </w:p>
    <w:p w:rsidR="00BC5462"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.3.</w:t>
      </w:r>
      <w:r w:rsidR="00DE7253" w:rsidRPr="00753307">
        <w:rPr>
          <w:rFonts w:ascii="Times New Roman" w:hAnsi="Times New Roman" w:cs="Times New Roman"/>
          <w:sz w:val="24"/>
          <w:szCs w:val="24"/>
        </w:rPr>
        <w:t xml:space="preserve"> </w:t>
      </w:r>
      <w:r w:rsidR="00753307" w:rsidRPr="00753307">
        <w:rPr>
          <w:rFonts w:ascii="Times New Roman" w:hAnsi="Times New Roman" w:cs="Times New Roman"/>
          <w:sz w:val="24"/>
          <w:szCs w:val="24"/>
        </w:rPr>
        <w:t>T</w:t>
      </w:r>
      <w:r w:rsidR="00F3009A" w:rsidRPr="00753307">
        <w:rPr>
          <w:rFonts w:ascii="Times New Roman" w:hAnsi="Times New Roman" w:cs="Times New Roman"/>
          <w:sz w:val="24"/>
          <w:szCs w:val="24"/>
        </w:rPr>
        <w:t>ek katlı,</w:t>
      </w:r>
      <w:r w:rsidR="00E2108E" w:rsidRPr="00753307">
        <w:rPr>
          <w:rFonts w:ascii="Times New Roman" w:hAnsi="Times New Roman" w:cs="Times New Roman"/>
          <w:sz w:val="24"/>
          <w:szCs w:val="24"/>
        </w:rPr>
        <w:t xml:space="preserve"> alçak tabanlı (CE)</w:t>
      </w:r>
    </w:p>
    <w:p w:rsidR="00F3009A"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.4.</w:t>
      </w:r>
      <w:r w:rsidR="00753307" w:rsidRPr="00753307">
        <w:rPr>
          <w:rFonts w:ascii="Times New Roman" w:hAnsi="Times New Roman" w:cs="Times New Roman"/>
          <w:sz w:val="24"/>
          <w:szCs w:val="24"/>
        </w:rPr>
        <w:t xml:space="preserve"> Ü</w:t>
      </w:r>
      <w:r w:rsidR="00F3009A" w:rsidRPr="00753307">
        <w:rPr>
          <w:rFonts w:ascii="Times New Roman" w:hAnsi="Times New Roman" w:cs="Times New Roman"/>
          <w:sz w:val="24"/>
          <w:szCs w:val="24"/>
        </w:rPr>
        <w:t>ç adet çift ka</w:t>
      </w:r>
      <w:r w:rsidR="00165BA9">
        <w:rPr>
          <w:rFonts w:ascii="Times New Roman" w:hAnsi="Times New Roman" w:cs="Times New Roman"/>
          <w:sz w:val="24"/>
          <w:szCs w:val="24"/>
        </w:rPr>
        <w:t>natlı</w:t>
      </w:r>
      <w:r w:rsidR="001D1320" w:rsidRPr="00753307">
        <w:rPr>
          <w:rFonts w:ascii="Times New Roman" w:hAnsi="Times New Roman" w:cs="Times New Roman"/>
          <w:sz w:val="24"/>
          <w:szCs w:val="24"/>
        </w:rPr>
        <w:t xml:space="preserve"> servis kapısı olan</w:t>
      </w:r>
      <w:r w:rsidR="00F3009A" w:rsidRPr="00753307">
        <w:rPr>
          <w:rFonts w:ascii="Times New Roman" w:hAnsi="Times New Roman" w:cs="Times New Roman"/>
          <w:sz w:val="24"/>
          <w:szCs w:val="24"/>
        </w:rPr>
        <w:t>,</w:t>
      </w:r>
    </w:p>
    <w:p w:rsidR="001D1320"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.5.</w:t>
      </w:r>
      <w:r w:rsidR="00753307" w:rsidRPr="00753307">
        <w:rPr>
          <w:rFonts w:ascii="Times New Roman" w:hAnsi="Times New Roman" w:cs="Times New Roman"/>
          <w:sz w:val="24"/>
          <w:szCs w:val="24"/>
        </w:rPr>
        <w:t xml:space="preserve"> A</w:t>
      </w:r>
      <w:r w:rsidR="001D1320" w:rsidRPr="00753307">
        <w:rPr>
          <w:rFonts w:ascii="Times New Roman" w:hAnsi="Times New Roman" w:cs="Times New Roman"/>
          <w:sz w:val="24"/>
          <w:szCs w:val="24"/>
        </w:rPr>
        <w:t>cil durum çıkış kapılı ve pencereli, kurtarma kapaklı,</w:t>
      </w:r>
    </w:p>
    <w:p w:rsidR="00F3009A"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w:t>
      </w:r>
      <w:r w:rsidR="00846746" w:rsidRPr="00753307">
        <w:rPr>
          <w:rFonts w:ascii="Times New Roman" w:hAnsi="Times New Roman" w:cs="Times New Roman"/>
          <w:sz w:val="24"/>
          <w:szCs w:val="24"/>
        </w:rPr>
        <w:t>6</w:t>
      </w:r>
      <w:r w:rsidR="00EA7D34" w:rsidRPr="00753307">
        <w:rPr>
          <w:rFonts w:ascii="Times New Roman" w:hAnsi="Times New Roman" w:cs="Times New Roman"/>
          <w:sz w:val="24"/>
          <w:szCs w:val="24"/>
        </w:rPr>
        <w:t>.</w:t>
      </w:r>
      <w:r>
        <w:rPr>
          <w:rFonts w:ascii="Times New Roman" w:hAnsi="Times New Roman" w:cs="Times New Roman"/>
          <w:sz w:val="24"/>
          <w:szCs w:val="24"/>
        </w:rPr>
        <w:t xml:space="preserve"> </w:t>
      </w:r>
      <w:r w:rsidR="00753307" w:rsidRPr="00753307">
        <w:rPr>
          <w:rFonts w:ascii="Times New Roman" w:hAnsi="Times New Roman" w:cs="Times New Roman"/>
          <w:sz w:val="24"/>
          <w:szCs w:val="24"/>
        </w:rPr>
        <w:t>H</w:t>
      </w:r>
      <w:r w:rsidR="00F3009A" w:rsidRPr="00753307">
        <w:rPr>
          <w:rFonts w:ascii="Times New Roman" w:hAnsi="Times New Roman" w:cs="Times New Roman"/>
          <w:sz w:val="24"/>
          <w:szCs w:val="24"/>
        </w:rPr>
        <w:t>areket engelli yolcuların araca giriş – çıkışlarını kolaylaştıran teknik donanımla ilgili şartlara uygun (2001/85/AT Ek VII) (rampa, kapı kumandaları, aydınlatma, iletişim cihazları, tekerlekli sandalye yeri</w:t>
      </w:r>
      <w:r w:rsidR="0010612D" w:rsidRPr="00753307">
        <w:rPr>
          <w:rFonts w:ascii="Times New Roman" w:hAnsi="Times New Roman" w:cs="Times New Roman"/>
          <w:sz w:val="24"/>
          <w:szCs w:val="24"/>
        </w:rPr>
        <w:t xml:space="preserve"> – sabitlemes</w:t>
      </w:r>
      <w:r w:rsidR="00A910B6">
        <w:rPr>
          <w:rFonts w:ascii="Times New Roman" w:hAnsi="Times New Roman" w:cs="Times New Roman"/>
          <w:sz w:val="24"/>
          <w:szCs w:val="24"/>
        </w:rPr>
        <w:t>i, öncelikli koltuk, eğimler vb.</w:t>
      </w:r>
      <w:r w:rsidR="0010612D" w:rsidRPr="00753307">
        <w:rPr>
          <w:rFonts w:ascii="Times New Roman" w:hAnsi="Times New Roman" w:cs="Times New Roman"/>
          <w:sz w:val="24"/>
          <w:szCs w:val="24"/>
        </w:rPr>
        <w:t>)</w:t>
      </w:r>
    </w:p>
    <w:p w:rsidR="0010612D"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w:t>
      </w:r>
      <w:r w:rsidR="00846746" w:rsidRPr="00753307">
        <w:rPr>
          <w:rFonts w:ascii="Times New Roman" w:hAnsi="Times New Roman" w:cs="Times New Roman"/>
          <w:sz w:val="24"/>
          <w:szCs w:val="24"/>
        </w:rPr>
        <w:t>7</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proofErr w:type="spellStart"/>
      <w:r w:rsidR="00753307" w:rsidRPr="00753307">
        <w:rPr>
          <w:rFonts w:ascii="Times New Roman" w:hAnsi="Times New Roman" w:cs="Times New Roman"/>
          <w:sz w:val="24"/>
          <w:szCs w:val="24"/>
        </w:rPr>
        <w:t>K</w:t>
      </w:r>
      <w:r w:rsidR="00633285" w:rsidRPr="00753307">
        <w:rPr>
          <w:rFonts w:ascii="Times New Roman" w:hAnsi="Times New Roman" w:cs="Times New Roman"/>
          <w:sz w:val="24"/>
          <w:szCs w:val="24"/>
        </w:rPr>
        <w:t>arasör</w:t>
      </w:r>
      <w:proofErr w:type="spellEnd"/>
      <w:r w:rsidR="00633285" w:rsidRPr="00753307">
        <w:rPr>
          <w:rFonts w:ascii="Times New Roman" w:hAnsi="Times New Roman" w:cs="Times New Roman"/>
          <w:sz w:val="24"/>
          <w:szCs w:val="24"/>
        </w:rPr>
        <w:t xml:space="preserve"> alçaltma ve yükseltme sistemli,</w:t>
      </w:r>
    </w:p>
    <w:p w:rsidR="001D1320"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w:t>
      </w:r>
      <w:r w:rsidR="00846746" w:rsidRPr="00753307">
        <w:rPr>
          <w:rFonts w:ascii="Times New Roman" w:hAnsi="Times New Roman" w:cs="Times New Roman"/>
          <w:sz w:val="24"/>
          <w:szCs w:val="24"/>
        </w:rPr>
        <w:t>8</w:t>
      </w:r>
      <w:r w:rsidR="00EA7D34" w:rsidRPr="00753307">
        <w:rPr>
          <w:rFonts w:ascii="Times New Roman" w:hAnsi="Times New Roman" w:cs="Times New Roman"/>
          <w:sz w:val="24"/>
          <w:szCs w:val="24"/>
        </w:rPr>
        <w:t>.</w:t>
      </w:r>
      <w:r w:rsidR="00753307">
        <w:rPr>
          <w:rFonts w:ascii="Times New Roman" w:hAnsi="Times New Roman" w:cs="Times New Roman"/>
          <w:sz w:val="24"/>
          <w:szCs w:val="24"/>
        </w:rPr>
        <w:t xml:space="preserve"> </w:t>
      </w:r>
      <w:r w:rsidR="001D1320" w:rsidRPr="00753307">
        <w:rPr>
          <w:rFonts w:ascii="Times New Roman" w:hAnsi="Times New Roman" w:cs="Times New Roman"/>
          <w:sz w:val="24"/>
          <w:szCs w:val="24"/>
        </w:rPr>
        <w:t>İdarece istenildiğinde ücret toplama sistemi monte edilebilecek altyapıya sahip,</w:t>
      </w:r>
    </w:p>
    <w:p w:rsidR="001D1320"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w:t>
      </w:r>
      <w:r w:rsidR="00846746" w:rsidRPr="00753307">
        <w:rPr>
          <w:rFonts w:ascii="Times New Roman" w:hAnsi="Times New Roman" w:cs="Times New Roman"/>
          <w:sz w:val="24"/>
          <w:szCs w:val="24"/>
        </w:rPr>
        <w:t>9</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1D1320" w:rsidRPr="00753307">
        <w:rPr>
          <w:rFonts w:ascii="Times New Roman" w:hAnsi="Times New Roman" w:cs="Times New Roman"/>
          <w:sz w:val="24"/>
          <w:szCs w:val="24"/>
        </w:rPr>
        <w:t xml:space="preserve">Hat ve </w:t>
      </w:r>
      <w:proofErr w:type="gramStart"/>
      <w:r w:rsidR="001D1320" w:rsidRPr="00753307">
        <w:rPr>
          <w:rFonts w:ascii="Times New Roman" w:hAnsi="Times New Roman" w:cs="Times New Roman"/>
          <w:sz w:val="24"/>
          <w:szCs w:val="24"/>
        </w:rPr>
        <w:t>güzergah</w:t>
      </w:r>
      <w:proofErr w:type="gramEnd"/>
      <w:r w:rsidR="001D1320" w:rsidRPr="00753307">
        <w:rPr>
          <w:rFonts w:ascii="Times New Roman" w:hAnsi="Times New Roman" w:cs="Times New Roman"/>
          <w:sz w:val="24"/>
          <w:szCs w:val="24"/>
        </w:rPr>
        <w:t xml:space="preserve"> levhalı,</w:t>
      </w:r>
    </w:p>
    <w:p w:rsidR="001D1320" w:rsidRPr="00753307" w:rsidRDefault="00EA7D34" w:rsidP="00EA7D34">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sidR="00FA7321">
        <w:rPr>
          <w:rFonts w:ascii="Times New Roman" w:hAnsi="Times New Roman" w:cs="Times New Roman"/>
          <w:sz w:val="24"/>
          <w:szCs w:val="24"/>
        </w:rPr>
        <w:t>4</w:t>
      </w:r>
      <w:r w:rsidRPr="00753307">
        <w:rPr>
          <w:rFonts w:ascii="Times New Roman" w:hAnsi="Times New Roman" w:cs="Times New Roman"/>
          <w:sz w:val="24"/>
          <w:szCs w:val="24"/>
        </w:rPr>
        <w:t>.</w:t>
      </w:r>
      <w:r w:rsidR="00846746" w:rsidRPr="00753307">
        <w:rPr>
          <w:rFonts w:ascii="Times New Roman" w:hAnsi="Times New Roman" w:cs="Times New Roman"/>
          <w:sz w:val="24"/>
          <w:szCs w:val="24"/>
        </w:rPr>
        <w:t>10</w:t>
      </w:r>
      <w:r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CB0453" w:rsidRPr="00753307">
        <w:rPr>
          <w:rFonts w:ascii="Times New Roman" w:hAnsi="Times New Roman" w:cs="Times New Roman"/>
          <w:sz w:val="24"/>
          <w:szCs w:val="24"/>
        </w:rPr>
        <w:t>Kamera kayıt sistemli,</w:t>
      </w:r>
    </w:p>
    <w:p w:rsidR="00CB045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846746" w:rsidRPr="00753307">
        <w:rPr>
          <w:rFonts w:ascii="Times New Roman" w:hAnsi="Times New Roman" w:cs="Times New Roman"/>
          <w:sz w:val="24"/>
          <w:szCs w:val="24"/>
        </w:rPr>
        <w:t>1</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CB0453" w:rsidRPr="00753307">
        <w:rPr>
          <w:rFonts w:ascii="Times New Roman" w:hAnsi="Times New Roman" w:cs="Times New Roman"/>
          <w:sz w:val="24"/>
          <w:szCs w:val="24"/>
        </w:rPr>
        <w:t>Coğrafi takip sistemli,</w:t>
      </w:r>
    </w:p>
    <w:p w:rsidR="00CB045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846746" w:rsidRPr="00753307">
        <w:rPr>
          <w:rFonts w:ascii="Times New Roman" w:hAnsi="Times New Roman" w:cs="Times New Roman"/>
          <w:sz w:val="24"/>
          <w:szCs w:val="24"/>
        </w:rPr>
        <w:t>2</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CB0453" w:rsidRPr="00753307">
        <w:rPr>
          <w:rFonts w:ascii="Times New Roman" w:hAnsi="Times New Roman" w:cs="Times New Roman"/>
          <w:sz w:val="24"/>
          <w:szCs w:val="24"/>
        </w:rPr>
        <w:t>İnecek yolcu ve araç içi yolcu bilgilendirme sistemli,</w:t>
      </w:r>
    </w:p>
    <w:p w:rsidR="00CB045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846746" w:rsidRPr="00753307">
        <w:rPr>
          <w:rFonts w:ascii="Times New Roman" w:hAnsi="Times New Roman" w:cs="Times New Roman"/>
          <w:sz w:val="24"/>
          <w:szCs w:val="24"/>
        </w:rPr>
        <w:t>3</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CB0453" w:rsidRPr="00753307">
        <w:rPr>
          <w:rFonts w:ascii="Times New Roman" w:hAnsi="Times New Roman" w:cs="Times New Roman"/>
          <w:sz w:val="24"/>
          <w:szCs w:val="24"/>
        </w:rPr>
        <w:t>El tutamak raylı ve tutamaklı,</w:t>
      </w:r>
    </w:p>
    <w:p w:rsidR="00CB045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846746" w:rsidRPr="00753307">
        <w:rPr>
          <w:rFonts w:ascii="Times New Roman" w:hAnsi="Times New Roman" w:cs="Times New Roman"/>
          <w:sz w:val="24"/>
          <w:szCs w:val="24"/>
        </w:rPr>
        <w:t>4</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CB0453" w:rsidRPr="00753307">
        <w:rPr>
          <w:rFonts w:ascii="Times New Roman" w:hAnsi="Times New Roman" w:cs="Times New Roman"/>
          <w:sz w:val="24"/>
          <w:szCs w:val="24"/>
        </w:rPr>
        <w:t>Merdiven boşluk muhafazalı,</w:t>
      </w:r>
    </w:p>
    <w:p w:rsidR="0010612D"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4</w:t>
      </w:r>
      <w:r w:rsidR="00EA7D34" w:rsidRPr="00753307">
        <w:rPr>
          <w:rFonts w:ascii="Times New Roman" w:hAnsi="Times New Roman" w:cs="Times New Roman"/>
          <w:sz w:val="24"/>
          <w:szCs w:val="24"/>
        </w:rPr>
        <w:t>.1</w:t>
      </w:r>
      <w:r w:rsidR="00846746" w:rsidRPr="00753307">
        <w:rPr>
          <w:rFonts w:ascii="Times New Roman" w:hAnsi="Times New Roman" w:cs="Times New Roman"/>
          <w:sz w:val="24"/>
          <w:szCs w:val="24"/>
        </w:rPr>
        <w:t>5</w:t>
      </w:r>
      <w:r w:rsidR="00EA7D34" w:rsidRPr="00753307">
        <w:rPr>
          <w:rFonts w:ascii="Times New Roman" w:hAnsi="Times New Roman" w:cs="Times New Roman"/>
          <w:sz w:val="24"/>
          <w:szCs w:val="24"/>
        </w:rPr>
        <w:t>.</w:t>
      </w:r>
      <w:r w:rsidR="00753307" w:rsidRPr="00753307">
        <w:rPr>
          <w:rFonts w:ascii="Times New Roman" w:hAnsi="Times New Roman" w:cs="Times New Roman"/>
          <w:sz w:val="24"/>
          <w:szCs w:val="24"/>
        </w:rPr>
        <w:t xml:space="preserve"> </w:t>
      </w:r>
      <w:r w:rsidR="00EE67EA" w:rsidRPr="00753307">
        <w:rPr>
          <w:rFonts w:ascii="Times New Roman" w:hAnsi="Times New Roman" w:cs="Times New Roman"/>
          <w:sz w:val="24"/>
          <w:szCs w:val="24"/>
        </w:rPr>
        <w:t xml:space="preserve">Araç ve </w:t>
      </w:r>
      <w:r w:rsidR="0010612D" w:rsidRPr="00753307">
        <w:rPr>
          <w:rFonts w:ascii="Times New Roman" w:hAnsi="Times New Roman" w:cs="Times New Roman"/>
          <w:sz w:val="24"/>
          <w:szCs w:val="24"/>
        </w:rPr>
        <w:t>yolcu kapasitesine uygun ısıtma, havalandırma ve soğutma sistemli,</w:t>
      </w:r>
    </w:p>
    <w:p w:rsidR="00CB0453" w:rsidRDefault="00846746" w:rsidP="00846746">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proofErr w:type="gramStart"/>
      <w:r w:rsidRPr="00753307">
        <w:rPr>
          <w:rFonts w:ascii="Times New Roman" w:hAnsi="Times New Roman" w:cs="Times New Roman"/>
          <w:sz w:val="24"/>
          <w:szCs w:val="24"/>
        </w:rPr>
        <w:t>o</w:t>
      </w:r>
      <w:r w:rsidR="002D02A5" w:rsidRPr="00753307">
        <w:rPr>
          <w:rFonts w:ascii="Times New Roman" w:hAnsi="Times New Roman" w:cs="Times New Roman"/>
          <w:sz w:val="24"/>
          <w:szCs w:val="24"/>
        </w:rPr>
        <w:t>lacaktır</w:t>
      </w:r>
      <w:proofErr w:type="gramEnd"/>
      <w:r w:rsidR="002D02A5" w:rsidRPr="00753307">
        <w:rPr>
          <w:rFonts w:ascii="Times New Roman" w:hAnsi="Times New Roman" w:cs="Times New Roman"/>
          <w:sz w:val="24"/>
          <w:szCs w:val="24"/>
        </w:rPr>
        <w:t>.</w:t>
      </w:r>
    </w:p>
    <w:p w:rsidR="00F43F08" w:rsidRDefault="00F43F08" w:rsidP="00846746">
      <w:pPr>
        <w:spacing w:after="0" w:line="240" w:lineRule="atLeast"/>
        <w:jc w:val="both"/>
        <w:rPr>
          <w:rFonts w:ascii="Times New Roman" w:hAnsi="Times New Roman" w:cs="Times New Roman"/>
          <w:sz w:val="24"/>
          <w:szCs w:val="24"/>
        </w:rPr>
      </w:pPr>
    </w:p>
    <w:p w:rsidR="002D02A5" w:rsidRPr="00F64512" w:rsidRDefault="00AE52A3" w:rsidP="00EA7D34">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FA732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A7321">
        <w:rPr>
          <w:rFonts w:ascii="Times New Roman" w:hAnsi="Times New Roman" w:cs="Times New Roman"/>
          <w:b/>
          <w:sz w:val="24"/>
          <w:szCs w:val="24"/>
        </w:rPr>
        <w:t>5</w:t>
      </w:r>
      <w:r w:rsidR="00EA7D34" w:rsidRPr="00F64512">
        <w:rPr>
          <w:rFonts w:ascii="Times New Roman" w:hAnsi="Times New Roman" w:cs="Times New Roman"/>
          <w:b/>
          <w:sz w:val="24"/>
          <w:szCs w:val="24"/>
        </w:rPr>
        <w:t>.</w:t>
      </w:r>
      <w:r w:rsidR="00753307" w:rsidRPr="00F64512">
        <w:rPr>
          <w:rFonts w:ascii="Times New Roman" w:hAnsi="Times New Roman" w:cs="Times New Roman"/>
          <w:b/>
          <w:sz w:val="24"/>
          <w:szCs w:val="24"/>
        </w:rPr>
        <w:t xml:space="preserve"> </w:t>
      </w:r>
      <w:r w:rsidR="002D02A5" w:rsidRPr="00F64512">
        <w:rPr>
          <w:rFonts w:ascii="Times New Roman" w:hAnsi="Times New Roman" w:cs="Times New Roman"/>
          <w:b/>
          <w:sz w:val="24"/>
          <w:szCs w:val="24"/>
        </w:rPr>
        <w:t>Araçta</w:t>
      </w:r>
      <w:r w:rsidR="00F64512">
        <w:rPr>
          <w:rFonts w:ascii="Times New Roman" w:hAnsi="Times New Roman" w:cs="Times New Roman"/>
          <w:b/>
          <w:sz w:val="24"/>
          <w:szCs w:val="24"/>
        </w:rPr>
        <w:t xml:space="preserve"> bulunması gereken avadanlıklar</w:t>
      </w:r>
    </w:p>
    <w:p w:rsidR="002D02A5"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5</w:t>
      </w:r>
      <w:r w:rsidR="00EA7D34" w:rsidRPr="00753307">
        <w:rPr>
          <w:rFonts w:ascii="Times New Roman" w:hAnsi="Times New Roman" w:cs="Times New Roman"/>
          <w:sz w:val="24"/>
          <w:szCs w:val="24"/>
        </w:rPr>
        <w:t>.1.</w:t>
      </w:r>
      <w:r w:rsidR="002D02A5" w:rsidRPr="00753307">
        <w:rPr>
          <w:rFonts w:ascii="Times New Roman" w:hAnsi="Times New Roman" w:cs="Times New Roman"/>
          <w:sz w:val="24"/>
          <w:szCs w:val="24"/>
        </w:rPr>
        <w:t>Yangın söndürme cihazları,(Mevzuatlarda belirtilen miktar ve kapasitede yangın söndürücü cihaz,)</w:t>
      </w:r>
    </w:p>
    <w:p w:rsidR="002D02A5"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5</w:t>
      </w:r>
      <w:r w:rsidR="00EA7D34" w:rsidRPr="00753307">
        <w:rPr>
          <w:rFonts w:ascii="Times New Roman" w:hAnsi="Times New Roman" w:cs="Times New Roman"/>
          <w:sz w:val="24"/>
          <w:szCs w:val="24"/>
        </w:rPr>
        <w:t>.2.</w:t>
      </w:r>
      <w:r w:rsidR="002D02A5" w:rsidRPr="00753307">
        <w:rPr>
          <w:rFonts w:ascii="Times New Roman" w:hAnsi="Times New Roman" w:cs="Times New Roman"/>
          <w:sz w:val="24"/>
          <w:szCs w:val="24"/>
        </w:rPr>
        <w:t>İlk yardım çantası, (Mevzuatlarda belirtilen miktar ve özelliklerde il</w:t>
      </w:r>
      <w:r w:rsidR="00846746" w:rsidRPr="00753307">
        <w:rPr>
          <w:rFonts w:ascii="Times New Roman" w:hAnsi="Times New Roman" w:cs="Times New Roman"/>
          <w:sz w:val="24"/>
          <w:szCs w:val="24"/>
        </w:rPr>
        <w:t>k</w:t>
      </w:r>
      <w:r w:rsidR="002D02A5" w:rsidRPr="00753307">
        <w:rPr>
          <w:rFonts w:ascii="Times New Roman" w:hAnsi="Times New Roman" w:cs="Times New Roman"/>
          <w:sz w:val="24"/>
          <w:szCs w:val="24"/>
        </w:rPr>
        <w:t>yardım setinden oluşan çanta)</w:t>
      </w:r>
    </w:p>
    <w:p w:rsidR="002D02A5" w:rsidRPr="00753307" w:rsidRDefault="00EA7D34" w:rsidP="00EA7D34">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sidR="00FA7321">
        <w:rPr>
          <w:rFonts w:ascii="Times New Roman" w:hAnsi="Times New Roman" w:cs="Times New Roman"/>
          <w:sz w:val="24"/>
          <w:szCs w:val="24"/>
        </w:rPr>
        <w:t>5</w:t>
      </w:r>
      <w:r w:rsidRPr="00753307">
        <w:rPr>
          <w:rFonts w:ascii="Times New Roman" w:hAnsi="Times New Roman" w:cs="Times New Roman"/>
          <w:sz w:val="24"/>
          <w:szCs w:val="24"/>
        </w:rPr>
        <w:t>.3.</w:t>
      </w:r>
      <w:r w:rsidR="00753307" w:rsidRPr="00753307">
        <w:rPr>
          <w:rFonts w:ascii="Times New Roman" w:hAnsi="Times New Roman" w:cs="Times New Roman"/>
          <w:sz w:val="24"/>
          <w:szCs w:val="24"/>
        </w:rPr>
        <w:t xml:space="preserve"> </w:t>
      </w:r>
      <w:r w:rsidR="002D02A5" w:rsidRPr="00753307">
        <w:rPr>
          <w:rFonts w:ascii="Times New Roman" w:hAnsi="Times New Roman" w:cs="Times New Roman"/>
          <w:sz w:val="24"/>
          <w:szCs w:val="24"/>
        </w:rPr>
        <w:t>Emniyet takozu,</w:t>
      </w:r>
    </w:p>
    <w:p w:rsidR="002D02A5"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5</w:t>
      </w:r>
      <w:r w:rsidR="00EA7D34" w:rsidRPr="00753307">
        <w:rPr>
          <w:rFonts w:ascii="Times New Roman" w:hAnsi="Times New Roman" w:cs="Times New Roman"/>
          <w:sz w:val="24"/>
          <w:szCs w:val="24"/>
        </w:rPr>
        <w:t>.4.</w:t>
      </w:r>
      <w:r w:rsidR="00753307" w:rsidRPr="00753307">
        <w:rPr>
          <w:rFonts w:ascii="Times New Roman" w:hAnsi="Times New Roman" w:cs="Times New Roman"/>
          <w:sz w:val="24"/>
          <w:szCs w:val="24"/>
        </w:rPr>
        <w:t xml:space="preserve"> </w:t>
      </w:r>
      <w:r w:rsidR="00B06F64">
        <w:rPr>
          <w:rFonts w:ascii="Times New Roman" w:hAnsi="Times New Roman" w:cs="Times New Roman"/>
          <w:sz w:val="24"/>
          <w:szCs w:val="24"/>
        </w:rPr>
        <w:t>Reflektör.</w:t>
      </w:r>
    </w:p>
    <w:p w:rsidR="007874A9" w:rsidRPr="00753307" w:rsidRDefault="007874A9" w:rsidP="00EA7D34">
      <w:pPr>
        <w:spacing w:after="0" w:line="240" w:lineRule="atLeast"/>
        <w:jc w:val="both"/>
        <w:rPr>
          <w:rFonts w:ascii="Times New Roman" w:hAnsi="Times New Roman" w:cs="Times New Roman"/>
          <w:sz w:val="24"/>
          <w:szCs w:val="24"/>
        </w:rPr>
      </w:pPr>
    </w:p>
    <w:p w:rsidR="00CC2B53" w:rsidRPr="00753307" w:rsidRDefault="00FA7321" w:rsidP="00EA7D34">
      <w:p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AE52A3">
        <w:rPr>
          <w:rFonts w:ascii="Times New Roman" w:hAnsi="Times New Roman" w:cs="Times New Roman"/>
          <w:b/>
          <w:sz w:val="24"/>
          <w:szCs w:val="24"/>
        </w:rPr>
        <w:t xml:space="preserve"> </w:t>
      </w:r>
      <w:r>
        <w:rPr>
          <w:rFonts w:ascii="Times New Roman" w:hAnsi="Times New Roman" w:cs="Times New Roman"/>
          <w:b/>
          <w:sz w:val="24"/>
          <w:szCs w:val="24"/>
        </w:rPr>
        <w:t>6</w:t>
      </w:r>
      <w:r w:rsidR="00EA7D34" w:rsidRPr="00753307">
        <w:rPr>
          <w:rFonts w:ascii="Times New Roman" w:hAnsi="Times New Roman" w:cs="Times New Roman"/>
          <w:b/>
          <w:sz w:val="24"/>
          <w:szCs w:val="24"/>
        </w:rPr>
        <w:t>.</w:t>
      </w:r>
      <w:r w:rsidR="00753307">
        <w:rPr>
          <w:rFonts w:ascii="Times New Roman" w:hAnsi="Times New Roman" w:cs="Times New Roman"/>
          <w:b/>
          <w:sz w:val="24"/>
          <w:szCs w:val="24"/>
        </w:rPr>
        <w:t xml:space="preserve"> Diğer hususlar</w:t>
      </w:r>
    </w:p>
    <w:p w:rsidR="00E360DF"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6</w:t>
      </w:r>
      <w:r w:rsidR="00EA7D34" w:rsidRPr="00753307">
        <w:rPr>
          <w:rFonts w:ascii="Times New Roman" w:hAnsi="Times New Roman" w:cs="Times New Roman"/>
          <w:sz w:val="24"/>
          <w:szCs w:val="24"/>
        </w:rPr>
        <w:t>.1.</w:t>
      </w:r>
      <w:r w:rsidR="00B06F64">
        <w:rPr>
          <w:rFonts w:ascii="Times New Roman" w:hAnsi="Times New Roman" w:cs="Times New Roman"/>
          <w:sz w:val="24"/>
          <w:szCs w:val="24"/>
        </w:rPr>
        <w:t xml:space="preserve"> 4</w:t>
      </w:r>
      <w:r w:rsidR="00846746" w:rsidRPr="00753307">
        <w:rPr>
          <w:rFonts w:ascii="Times New Roman" w:hAnsi="Times New Roman" w:cs="Times New Roman"/>
          <w:sz w:val="24"/>
          <w:szCs w:val="24"/>
        </w:rPr>
        <w:t xml:space="preserve"> ü</w:t>
      </w:r>
      <w:r w:rsidR="00E360DF" w:rsidRPr="00753307">
        <w:rPr>
          <w:rFonts w:ascii="Times New Roman" w:hAnsi="Times New Roman" w:cs="Times New Roman"/>
          <w:sz w:val="24"/>
          <w:szCs w:val="24"/>
        </w:rPr>
        <w:t xml:space="preserve">ncü maddede belirtilen özellikler dışında hat ve güzergâhların </w:t>
      </w:r>
      <w:r w:rsidR="00183B7F">
        <w:rPr>
          <w:rFonts w:ascii="Times New Roman" w:hAnsi="Times New Roman" w:cs="Times New Roman"/>
          <w:sz w:val="24"/>
          <w:szCs w:val="24"/>
        </w:rPr>
        <w:t>özelliğine göre i</w:t>
      </w:r>
      <w:r w:rsidR="00E360DF" w:rsidRPr="00753307">
        <w:rPr>
          <w:rFonts w:ascii="Times New Roman" w:hAnsi="Times New Roman" w:cs="Times New Roman"/>
          <w:sz w:val="24"/>
          <w:szCs w:val="24"/>
        </w:rPr>
        <w:t>darece başka araç kategori ve sınıflarında araç tipleri belirle</w:t>
      </w:r>
      <w:r w:rsidR="00A55A3F">
        <w:rPr>
          <w:rFonts w:ascii="Times New Roman" w:hAnsi="Times New Roman" w:cs="Times New Roman"/>
          <w:sz w:val="24"/>
          <w:szCs w:val="24"/>
        </w:rPr>
        <w:t>n</w:t>
      </w:r>
      <w:r w:rsidR="0076422D">
        <w:rPr>
          <w:rFonts w:ascii="Times New Roman" w:hAnsi="Times New Roman" w:cs="Times New Roman"/>
          <w:sz w:val="24"/>
          <w:szCs w:val="24"/>
        </w:rPr>
        <w:t>ebilir</w:t>
      </w:r>
      <w:r w:rsidR="00183B7F">
        <w:rPr>
          <w:rFonts w:ascii="Times New Roman" w:hAnsi="Times New Roman" w:cs="Times New Roman"/>
          <w:sz w:val="24"/>
          <w:szCs w:val="24"/>
        </w:rPr>
        <w:t>. Bu durumda i</w:t>
      </w:r>
      <w:r w:rsidR="00E360DF" w:rsidRPr="00753307">
        <w:rPr>
          <w:rFonts w:ascii="Times New Roman" w:hAnsi="Times New Roman" w:cs="Times New Roman"/>
          <w:sz w:val="24"/>
          <w:szCs w:val="24"/>
        </w:rPr>
        <w:t>dare uygun gördüğü teknik özellikleri belirler.</w:t>
      </w:r>
    </w:p>
    <w:p w:rsidR="0068193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6</w:t>
      </w:r>
      <w:r w:rsidR="00EA7D34" w:rsidRPr="00753307">
        <w:rPr>
          <w:rFonts w:ascii="Times New Roman" w:hAnsi="Times New Roman" w:cs="Times New Roman"/>
          <w:sz w:val="24"/>
          <w:szCs w:val="24"/>
        </w:rPr>
        <w:t>.2.</w:t>
      </w:r>
      <w:r w:rsidR="00E360DF" w:rsidRPr="00753307">
        <w:rPr>
          <w:rFonts w:ascii="Times New Roman" w:hAnsi="Times New Roman" w:cs="Times New Roman"/>
          <w:sz w:val="24"/>
          <w:szCs w:val="24"/>
        </w:rPr>
        <w:t xml:space="preserve">Teknolojik gelişmeler veya değişen mevzuatlar doğrultusunda belirtilen </w:t>
      </w:r>
      <w:r w:rsidR="00681933" w:rsidRPr="00753307">
        <w:rPr>
          <w:rFonts w:ascii="Times New Roman" w:hAnsi="Times New Roman" w:cs="Times New Roman"/>
          <w:sz w:val="24"/>
          <w:szCs w:val="24"/>
        </w:rPr>
        <w:t>özelliklerin dışında yeni özelliklere uygun araçlar servise verilir.</w:t>
      </w:r>
    </w:p>
    <w:p w:rsidR="003A203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6</w:t>
      </w:r>
      <w:r w:rsidR="00EA7D34" w:rsidRPr="00753307">
        <w:rPr>
          <w:rFonts w:ascii="Times New Roman" w:hAnsi="Times New Roman" w:cs="Times New Roman"/>
          <w:sz w:val="24"/>
          <w:szCs w:val="24"/>
        </w:rPr>
        <w:t>.3.</w:t>
      </w:r>
      <w:r w:rsidR="009420D2" w:rsidRPr="00753307">
        <w:rPr>
          <w:rFonts w:ascii="Times New Roman" w:hAnsi="Times New Roman" w:cs="Times New Roman"/>
          <w:sz w:val="24"/>
          <w:szCs w:val="24"/>
        </w:rPr>
        <w:t xml:space="preserve">İnsan ve çevreye zarar verilmemesi, yolcu ve trafik emniyetinin tehlikeye atılmaması, yolcu ve ulaşım konforunun sağlanabilmesi için </w:t>
      </w:r>
      <w:r w:rsidR="00A07200" w:rsidRPr="00753307">
        <w:rPr>
          <w:rFonts w:ascii="Times New Roman" w:hAnsi="Times New Roman" w:cs="Times New Roman"/>
          <w:sz w:val="24"/>
          <w:szCs w:val="24"/>
        </w:rPr>
        <w:t>aracın motor - şanzıman ve diferansiyel, fren sistemi, tekerlek özellikleri (diş derinliği, yazlık ve kışlık lastik)</w:t>
      </w:r>
      <w:r w:rsidR="009420D2" w:rsidRPr="00753307">
        <w:rPr>
          <w:rFonts w:ascii="Times New Roman" w:hAnsi="Times New Roman" w:cs="Times New Roman"/>
          <w:sz w:val="24"/>
          <w:szCs w:val="24"/>
        </w:rPr>
        <w:t xml:space="preserve"> iç ve dış aydınlatma, sinyal</w:t>
      </w:r>
      <w:r w:rsidR="00A07200" w:rsidRPr="00753307">
        <w:rPr>
          <w:rFonts w:ascii="Times New Roman" w:hAnsi="Times New Roman" w:cs="Times New Roman"/>
          <w:sz w:val="24"/>
          <w:szCs w:val="24"/>
        </w:rPr>
        <w:t xml:space="preserve"> –</w:t>
      </w:r>
      <w:r w:rsidR="009420D2" w:rsidRPr="00753307">
        <w:rPr>
          <w:rFonts w:ascii="Times New Roman" w:hAnsi="Times New Roman" w:cs="Times New Roman"/>
          <w:sz w:val="24"/>
          <w:szCs w:val="24"/>
        </w:rPr>
        <w:t xml:space="preserve"> park</w:t>
      </w:r>
      <w:r w:rsidR="00A07200" w:rsidRPr="00753307">
        <w:rPr>
          <w:rFonts w:ascii="Times New Roman" w:hAnsi="Times New Roman" w:cs="Times New Roman"/>
          <w:sz w:val="24"/>
          <w:szCs w:val="24"/>
        </w:rPr>
        <w:t xml:space="preserve"> -</w:t>
      </w:r>
      <w:r w:rsidR="009420D2" w:rsidRPr="00753307">
        <w:rPr>
          <w:rFonts w:ascii="Times New Roman" w:hAnsi="Times New Roman" w:cs="Times New Roman"/>
          <w:sz w:val="24"/>
          <w:szCs w:val="24"/>
        </w:rPr>
        <w:t xml:space="preserve"> fren ve varsa sis lambaları, kamera sistemi,</w:t>
      </w:r>
      <w:r w:rsidR="00A07200" w:rsidRPr="00753307">
        <w:rPr>
          <w:rFonts w:ascii="Times New Roman" w:hAnsi="Times New Roman" w:cs="Times New Roman"/>
          <w:sz w:val="24"/>
          <w:szCs w:val="24"/>
        </w:rPr>
        <w:t xml:space="preserve"> ısıtma – havalandırma ve soğutma (klima) sistemi, kapılar, silecekler, hat ve </w:t>
      </w:r>
      <w:proofErr w:type="gramStart"/>
      <w:r w:rsidR="00A07200" w:rsidRPr="00753307">
        <w:rPr>
          <w:rFonts w:ascii="Times New Roman" w:hAnsi="Times New Roman" w:cs="Times New Roman"/>
          <w:sz w:val="24"/>
          <w:szCs w:val="24"/>
        </w:rPr>
        <w:t>güzergah</w:t>
      </w:r>
      <w:proofErr w:type="gramEnd"/>
      <w:r w:rsidR="00A07200" w:rsidRPr="00753307">
        <w:rPr>
          <w:rFonts w:ascii="Times New Roman" w:hAnsi="Times New Roman" w:cs="Times New Roman"/>
          <w:sz w:val="24"/>
          <w:szCs w:val="24"/>
        </w:rPr>
        <w:t xml:space="preserve"> sistemi, ücret toplama vb. sistemler </w:t>
      </w:r>
      <w:r w:rsidR="00D056BF" w:rsidRPr="00753307">
        <w:rPr>
          <w:rFonts w:ascii="Times New Roman" w:hAnsi="Times New Roman" w:cs="Times New Roman"/>
          <w:sz w:val="24"/>
          <w:szCs w:val="24"/>
        </w:rPr>
        <w:t>özelliklerine uygun olarak tam fonksiyonlu çalışır durumda olacak, belirtilen araç sistemlerinin fonksiyonlarında azalma – eksilme veya arıza olması durumunda araç servisten çekilecek ve söz konusu sistem veya sistemler özelliklerine uygun tam olarak fonksiyonlarını yerine getirinceye kadar araç servise verilmeyecektir.</w:t>
      </w:r>
    </w:p>
    <w:p w:rsidR="00CC2B53" w:rsidRPr="00753307" w:rsidRDefault="00EA7D34" w:rsidP="00EA7D34">
      <w:pPr>
        <w:spacing w:after="0" w:line="240" w:lineRule="atLeast"/>
        <w:jc w:val="both"/>
        <w:rPr>
          <w:rFonts w:ascii="Times New Roman" w:hAnsi="Times New Roman" w:cs="Times New Roman"/>
          <w:sz w:val="24"/>
          <w:szCs w:val="24"/>
        </w:rPr>
      </w:pPr>
      <w:r w:rsidRPr="00753307">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sidRPr="00753307">
        <w:rPr>
          <w:rFonts w:ascii="Times New Roman" w:hAnsi="Times New Roman" w:cs="Times New Roman"/>
          <w:sz w:val="24"/>
          <w:szCs w:val="24"/>
        </w:rPr>
        <w:t xml:space="preserve"> </w:t>
      </w:r>
      <w:r w:rsidR="00FA7321">
        <w:rPr>
          <w:rFonts w:ascii="Times New Roman" w:hAnsi="Times New Roman" w:cs="Times New Roman"/>
          <w:sz w:val="24"/>
          <w:szCs w:val="24"/>
        </w:rPr>
        <w:t>6</w:t>
      </w:r>
      <w:r w:rsidRPr="00753307">
        <w:rPr>
          <w:rFonts w:ascii="Times New Roman" w:hAnsi="Times New Roman" w:cs="Times New Roman"/>
          <w:sz w:val="24"/>
          <w:szCs w:val="24"/>
        </w:rPr>
        <w:t>.4.</w:t>
      </w:r>
      <w:r w:rsidR="008A3E12" w:rsidRPr="00753307">
        <w:rPr>
          <w:rFonts w:ascii="Times New Roman" w:hAnsi="Times New Roman" w:cs="Times New Roman"/>
          <w:sz w:val="24"/>
          <w:szCs w:val="24"/>
        </w:rPr>
        <w:t xml:space="preserve">Sürtme, çarpma vb. nedenlerle </w:t>
      </w:r>
      <w:r w:rsidR="00CC2B53" w:rsidRPr="00753307">
        <w:rPr>
          <w:rFonts w:ascii="Times New Roman" w:hAnsi="Times New Roman" w:cs="Times New Roman"/>
          <w:sz w:val="24"/>
          <w:szCs w:val="24"/>
        </w:rPr>
        <w:t xml:space="preserve">araç üzerinde </w:t>
      </w:r>
      <w:r w:rsidR="008A3E12" w:rsidRPr="00753307">
        <w:rPr>
          <w:rFonts w:ascii="Times New Roman" w:hAnsi="Times New Roman" w:cs="Times New Roman"/>
          <w:sz w:val="24"/>
          <w:szCs w:val="24"/>
        </w:rPr>
        <w:t>oluşan</w:t>
      </w:r>
      <w:r w:rsidR="00FF6B11" w:rsidRPr="00753307">
        <w:rPr>
          <w:rFonts w:ascii="Times New Roman" w:hAnsi="Times New Roman" w:cs="Times New Roman"/>
          <w:sz w:val="24"/>
          <w:szCs w:val="24"/>
        </w:rPr>
        <w:t xml:space="preserve"> çatlama, yırtılma, çökme, kopma, parçalanma vb. aracın seyir kabiliyetini etkilemeyen hasarlar ile</w:t>
      </w:r>
      <w:r w:rsidR="008A3E12" w:rsidRPr="00753307">
        <w:rPr>
          <w:rFonts w:ascii="Times New Roman" w:hAnsi="Times New Roman" w:cs="Times New Roman"/>
          <w:sz w:val="24"/>
          <w:szCs w:val="24"/>
        </w:rPr>
        <w:t xml:space="preserve"> </w:t>
      </w:r>
      <w:r w:rsidR="00FF6B11" w:rsidRPr="00753307">
        <w:rPr>
          <w:rFonts w:ascii="Times New Roman" w:hAnsi="Times New Roman" w:cs="Times New Roman"/>
          <w:sz w:val="24"/>
          <w:szCs w:val="24"/>
        </w:rPr>
        <w:t xml:space="preserve">uzunluğu ve genişliği </w:t>
      </w:r>
      <w:r w:rsidR="008A3E12" w:rsidRPr="00753307">
        <w:rPr>
          <w:rFonts w:ascii="Times New Roman" w:hAnsi="Times New Roman" w:cs="Times New Roman"/>
          <w:sz w:val="24"/>
          <w:szCs w:val="24"/>
        </w:rPr>
        <w:t>10</w:t>
      </w:r>
      <w:r w:rsidR="007874A9">
        <w:rPr>
          <w:rFonts w:ascii="Times New Roman" w:hAnsi="Times New Roman" w:cs="Times New Roman"/>
          <w:sz w:val="24"/>
          <w:szCs w:val="24"/>
        </w:rPr>
        <w:t xml:space="preserve"> </w:t>
      </w:r>
      <w:proofErr w:type="spellStart"/>
      <w:r w:rsidR="008A3E12" w:rsidRPr="00753307">
        <w:rPr>
          <w:rFonts w:ascii="Times New Roman" w:hAnsi="Times New Roman" w:cs="Times New Roman"/>
          <w:sz w:val="24"/>
          <w:szCs w:val="24"/>
        </w:rPr>
        <w:t>cm</w:t>
      </w:r>
      <w:r w:rsidR="00FF6B11" w:rsidRPr="00753307">
        <w:rPr>
          <w:rFonts w:ascii="Times New Roman" w:hAnsi="Times New Roman" w:cs="Times New Roman"/>
          <w:sz w:val="24"/>
          <w:szCs w:val="24"/>
        </w:rPr>
        <w:t>’yi</w:t>
      </w:r>
      <w:proofErr w:type="spellEnd"/>
      <w:r w:rsidR="00FF6B11" w:rsidRPr="00753307">
        <w:rPr>
          <w:rFonts w:ascii="Times New Roman" w:hAnsi="Times New Roman" w:cs="Times New Roman"/>
          <w:sz w:val="24"/>
          <w:szCs w:val="24"/>
        </w:rPr>
        <w:t xml:space="preserve"> aşan çizikler oluşması halinde hasar giderilinceye kadar araç servis</w:t>
      </w:r>
      <w:r w:rsidR="00CC2B53" w:rsidRPr="00753307">
        <w:rPr>
          <w:rFonts w:ascii="Times New Roman" w:hAnsi="Times New Roman" w:cs="Times New Roman"/>
          <w:sz w:val="24"/>
          <w:szCs w:val="24"/>
        </w:rPr>
        <w:t>e verilmeyecektir.</w:t>
      </w:r>
    </w:p>
    <w:p w:rsidR="00CC2B53"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AE52A3">
        <w:rPr>
          <w:rFonts w:ascii="Times New Roman" w:hAnsi="Times New Roman" w:cs="Times New Roman"/>
          <w:sz w:val="24"/>
          <w:szCs w:val="24"/>
        </w:rPr>
        <w:t xml:space="preserve"> </w:t>
      </w:r>
      <w:r>
        <w:rPr>
          <w:rFonts w:ascii="Times New Roman" w:hAnsi="Times New Roman" w:cs="Times New Roman"/>
          <w:sz w:val="24"/>
          <w:szCs w:val="24"/>
        </w:rPr>
        <w:t>6</w:t>
      </w:r>
      <w:r w:rsidR="00EA7D34" w:rsidRPr="00753307">
        <w:rPr>
          <w:rFonts w:ascii="Times New Roman" w:hAnsi="Times New Roman" w:cs="Times New Roman"/>
          <w:sz w:val="24"/>
          <w:szCs w:val="24"/>
        </w:rPr>
        <w:t>.5.</w:t>
      </w:r>
      <w:r w:rsidR="00CC2B53" w:rsidRPr="00753307">
        <w:rPr>
          <w:rFonts w:ascii="Times New Roman" w:hAnsi="Times New Roman" w:cs="Times New Roman"/>
          <w:sz w:val="24"/>
          <w:szCs w:val="24"/>
        </w:rPr>
        <w:t>A</w:t>
      </w:r>
      <w:r w:rsidR="003A2033" w:rsidRPr="00753307">
        <w:rPr>
          <w:rFonts w:ascii="Times New Roman" w:hAnsi="Times New Roman" w:cs="Times New Roman"/>
          <w:sz w:val="24"/>
          <w:szCs w:val="24"/>
        </w:rPr>
        <w:t>racın işletmeye alınması esnasında araç üreticisi tarafından düzenlenen yerleşim planının bir örneği İdareye verilecek, bu yerleşim planında (</w:t>
      </w:r>
      <w:r w:rsidR="007B2D48" w:rsidRPr="00753307">
        <w:rPr>
          <w:rFonts w:ascii="Times New Roman" w:hAnsi="Times New Roman" w:cs="Times New Roman"/>
          <w:sz w:val="24"/>
          <w:szCs w:val="24"/>
        </w:rPr>
        <w:t xml:space="preserve">yolcu </w:t>
      </w:r>
      <w:r w:rsidR="003A2033" w:rsidRPr="00753307">
        <w:rPr>
          <w:rFonts w:ascii="Times New Roman" w:hAnsi="Times New Roman" w:cs="Times New Roman"/>
          <w:sz w:val="24"/>
          <w:szCs w:val="24"/>
        </w:rPr>
        <w:t>koltuk yerleri ve sayısı</w:t>
      </w:r>
      <w:r w:rsidR="00CC2B53" w:rsidRPr="00753307">
        <w:rPr>
          <w:rFonts w:ascii="Times New Roman" w:hAnsi="Times New Roman" w:cs="Times New Roman"/>
          <w:sz w:val="24"/>
          <w:szCs w:val="24"/>
        </w:rPr>
        <w:t xml:space="preserve">, öncelikli koltuk, geçiş alanı, koridor, tutamaklar </w:t>
      </w:r>
      <w:r w:rsidR="00ED056E">
        <w:rPr>
          <w:rFonts w:ascii="Times New Roman" w:hAnsi="Times New Roman" w:cs="Times New Roman"/>
          <w:sz w:val="24"/>
          <w:szCs w:val="24"/>
        </w:rPr>
        <w:t>) ilgili i</w:t>
      </w:r>
      <w:r w:rsidR="007B2D48" w:rsidRPr="00753307">
        <w:rPr>
          <w:rFonts w:ascii="Times New Roman" w:hAnsi="Times New Roman" w:cs="Times New Roman"/>
          <w:sz w:val="24"/>
          <w:szCs w:val="24"/>
        </w:rPr>
        <w:t>dare izni olmadan hiçbir değişiklik yapılmayacaktır.</w:t>
      </w:r>
    </w:p>
    <w:p w:rsidR="00CC2B53" w:rsidRPr="00753307" w:rsidRDefault="00EA7D34" w:rsidP="00EA7D34">
      <w:pPr>
        <w:spacing w:after="0" w:line="240" w:lineRule="atLeast"/>
        <w:jc w:val="both"/>
        <w:rPr>
          <w:rFonts w:ascii="Times New Roman" w:hAnsi="Times New Roman" w:cs="Times New Roman"/>
          <w:sz w:val="24"/>
          <w:szCs w:val="24"/>
        </w:rPr>
      </w:pPr>
      <w:r w:rsidRPr="00753307">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r w:rsidR="00FA7321">
        <w:rPr>
          <w:rFonts w:ascii="Times New Roman" w:hAnsi="Times New Roman" w:cs="Times New Roman"/>
          <w:color w:val="000000"/>
          <w:spacing w:val="-1"/>
          <w:sz w:val="24"/>
          <w:szCs w:val="24"/>
        </w:rPr>
        <w:t>6</w:t>
      </w:r>
      <w:r w:rsidRPr="00753307">
        <w:rPr>
          <w:rFonts w:ascii="Times New Roman" w:hAnsi="Times New Roman" w:cs="Times New Roman"/>
          <w:color w:val="000000"/>
          <w:spacing w:val="-1"/>
          <w:sz w:val="24"/>
          <w:szCs w:val="24"/>
        </w:rPr>
        <w:t>.6.</w:t>
      </w:r>
      <w:r w:rsidR="00CC2B53" w:rsidRPr="00753307">
        <w:rPr>
          <w:rFonts w:ascii="Times New Roman" w:hAnsi="Times New Roman" w:cs="Times New Roman"/>
          <w:color w:val="000000"/>
          <w:spacing w:val="-1"/>
          <w:sz w:val="24"/>
          <w:szCs w:val="24"/>
        </w:rPr>
        <w:t>Araçların aylık bakımları yapıla</w:t>
      </w:r>
      <w:r w:rsidR="00D655A4">
        <w:rPr>
          <w:rFonts w:ascii="Times New Roman" w:hAnsi="Times New Roman" w:cs="Times New Roman"/>
          <w:color w:val="000000"/>
          <w:spacing w:val="-1"/>
          <w:sz w:val="24"/>
          <w:szCs w:val="24"/>
        </w:rPr>
        <w:t>cak ve her ayın ilk haftasında i</w:t>
      </w:r>
      <w:r w:rsidR="00CC2B53" w:rsidRPr="00753307">
        <w:rPr>
          <w:rFonts w:ascii="Times New Roman" w:hAnsi="Times New Roman" w:cs="Times New Roman"/>
          <w:color w:val="000000"/>
          <w:spacing w:val="-1"/>
          <w:sz w:val="24"/>
          <w:szCs w:val="24"/>
        </w:rPr>
        <w:t>darenin</w:t>
      </w:r>
      <w:r w:rsidR="00E360DF" w:rsidRPr="00753307">
        <w:rPr>
          <w:rFonts w:ascii="Times New Roman" w:hAnsi="Times New Roman" w:cs="Times New Roman"/>
          <w:color w:val="000000"/>
          <w:spacing w:val="-1"/>
          <w:sz w:val="24"/>
          <w:szCs w:val="24"/>
        </w:rPr>
        <w:t xml:space="preserve"> Filo Takip birimine verilecek, </w:t>
      </w:r>
      <w:r w:rsidR="00FE4BB5">
        <w:rPr>
          <w:rFonts w:ascii="Times New Roman" w:hAnsi="Times New Roman" w:cs="Times New Roman"/>
          <w:color w:val="000000"/>
          <w:spacing w:val="-1"/>
          <w:sz w:val="24"/>
          <w:szCs w:val="24"/>
        </w:rPr>
        <w:t xml:space="preserve">araçlara ait arıza, bakım ve onarım kayıtları </w:t>
      </w:r>
      <w:r w:rsidR="00E360DF" w:rsidRPr="00753307">
        <w:rPr>
          <w:rFonts w:ascii="Times New Roman" w:hAnsi="Times New Roman" w:cs="Times New Roman"/>
          <w:color w:val="000000"/>
          <w:spacing w:val="-1"/>
          <w:sz w:val="24"/>
          <w:szCs w:val="24"/>
        </w:rPr>
        <w:t>burada oluşturulacaktır.</w:t>
      </w:r>
      <w:r w:rsidR="00CC2B53" w:rsidRPr="00753307">
        <w:rPr>
          <w:rFonts w:ascii="Times New Roman" w:hAnsi="Times New Roman" w:cs="Times New Roman"/>
          <w:color w:val="000000"/>
          <w:spacing w:val="-1"/>
          <w:sz w:val="24"/>
          <w:szCs w:val="24"/>
        </w:rPr>
        <w:t xml:space="preserve"> </w:t>
      </w:r>
      <w:r w:rsidR="00FE4BB5">
        <w:rPr>
          <w:rFonts w:ascii="Times New Roman" w:hAnsi="Times New Roman" w:cs="Times New Roman"/>
          <w:color w:val="000000"/>
          <w:spacing w:val="-1"/>
          <w:sz w:val="24"/>
          <w:szCs w:val="24"/>
        </w:rPr>
        <w:t xml:space="preserve">Ayrıca </w:t>
      </w:r>
      <w:r w:rsidR="00ED056E">
        <w:rPr>
          <w:rFonts w:ascii="Times New Roman" w:hAnsi="Times New Roman" w:cs="Times New Roman"/>
          <w:color w:val="000000"/>
          <w:spacing w:val="-1"/>
          <w:sz w:val="24"/>
          <w:szCs w:val="24"/>
        </w:rPr>
        <w:t>i</w:t>
      </w:r>
      <w:r w:rsidR="00FE4BB5">
        <w:rPr>
          <w:rFonts w:ascii="Times New Roman" w:hAnsi="Times New Roman" w:cs="Times New Roman"/>
          <w:color w:val="000000"/>
          <w:spacing w:val="-1"/>
          <w:sz w:val="24"/>
          <w:szCs w:val="24"/>
        </w:rPr>
        <w:t>darenin ilgili h</w:t>
      </w:r>
      <w:r w:rsidR="00CC2B53" w:rsidRPr="00753307">
        <w:rPr>
          <w:rFonts w:ascii="Times New Roman" w:hAnsi="Times New Roman" w:cs="Times New Roman"/>
          <w:color w:val="000000"/>
          <w:spacing w:val="-1"/>
          <w:sz w:val="24"/>
          <w:szCs w:val="24"/>
        </w:rPr>
        <w:t>areket</w:t>
      </w:r>
      <w:r w:rsidR="00B72AEA">
        <w:rPr>
          <w:rFonts w:ascii="Times New Roman" w:hAnsi="Times New Roman" w:cs="Times New Roman"/>
          <w:color w:val="000000"/>
          <w:spacing w:val="-1"/>
          <w:sz w:val="24"/>
          <w:szCs w:val="24"/>
        </w:rPr>
        <w:t xml:space="preserve"> </w:t>
      </w:r>
      <w:r w:rsidR="00CC2B53" w:rsidRPr="00753307">
        <w:rPr>
          <w:rFonts w:ascii="Times New Roman" w:hAnsi="Times New Roman" w:cs="Times New Roman"/>
          <w:color w:val="000000"/>
          <w:spacing w:val="-1"/>
          <w:sz w:val="24"/>
          <w:szCs w:val="24"/>
        </w:rPr>
        <w:t>memurluğu</w:t>
      </w:r>
      <w:r w:rsidR="00B72AEA">
        <w:rPr>
          <w:rFonts w:ascii="Times New Roman" w:hAnsi="Times New Roman" w:cs="Times New Roman"/>
          <w:color w:val="000000"/>
          <w:spacing w:val="-1"/>
          <w:sz w:val="24"/>
          <w:szCs w:val="24"/>
        </w:rPr>
        <w:t>na</w:t>
      </w:r>
      <w:r w:rsidR="00FE4BB5">
        <w:rPr>
          <w:rFonts w:ascii="Times New Roman" w:hAnsi="Times New Roman" w:cs="Times New Roman"/>
          <w:color w:val="000000"/>
          <w:spacing w:val="-1"/>
          <w:sz w:val="24"/>
          <w:szCs w:val="24"/>
        </w:rPr>
        <w:t xml:space="preserve"> veya Bölge Müdürlüğüne</w:t>
      </w:r>
      <w:r w:rsidR="00B72AEA">
        <w:rPr>
          <w:rFonts w:ascii="Times New Roman" w:hAnsi="Times New Roman" w:cs="Times New Roman"/>
          <w:color w:val="000000"/>
          <w:spacing w:val="-1"/>
          <w:sz w:val="24"/>
          <w:szCs w:val="24"/>
        </w:rPr>
        <w:t xml:space="preserve"> bakım</w:t>
      </w:r>
      <w:r w:rsidR="00FE4BB5">
        <w:rPr>
          <w:rFonts w:ascii="Times New Roman" w:hAnsi="Times New Roman" w:cs="Times New Roman"/>
          <w:color w:val="000000"/>
          <w:spacing w:val="-1"/>
          <w:sz w:val="24"/>
          <w:szCs w:val="24"/>
        </w:rPr>
        <w:t xml:space="preserve"> – onarım </w:t>
      </w:r>
      <w:r w:rsidR="00B72AEA">
        <w:rPr>
          <w:rFonts w:ascii="Times New Roman" w:hAnsi="Times New Roman" w:cs="Times New Roman"/>
          <w:color w:val="000000"/>
          <w:spacing w:val="-1"/>
          <w:sz w:val="24"/>
          <w:szCs w:val="24"/>
        </w:rPr>
        <w:t xml:space="preserve">formunun </w:t>
      </w:r>
      <w:r w:rsidR="00FE4BB5">
        <w:rPr>
          <w:rFonts w:ascii="Times New Roman" w:hAnsi="Times New Roman" w:cs="Times New Roman"/>
          <w:color w:val="000000"/>
          <w:spacing w:val="-1"/>
          <w:sz w:val="24"/>
          <w:szCs w:val="24"/>
        </w:rPr>
        <w:t xml:space="preserve">aslına uygun </w:t>
      </w:r>
      <w:r w:rsidR="00B72AEA">
        <w:rPr>
          <w:rFonts w:ascii="Times New Roman" w:hAnsi="Times New Roman" w:cs="Times New Roman"/>
          <w:color w:val="000000"/>
          <w:spacing w:val="-1"/>
          <w:sz w:val="24"/>
          <w:szCs w:val="24"/>
        </w:rPr>
        <w:t>bir fotokopisi</w:t>
      </w:r>
      <w:r w:rsidR="00CC2B53" w:rsidRPr="00753307">
        <w:rPr>
          <w:rFonts w:ascii="Times New Roman" w:hAnsi="Times New Roman" w:cs="Times New Roman"/>
          <w:color w:val="000000"/>
          <w:spacing w:val="-1"/>
          <w:sz w:val="24"/>
          <w:szCs w:val="24"/>
        </w:rPr>
        <w:t xml:space="preserve"> ibraz edilecektir.</w:t>
      </w:r>
    </w:p>
    <w:p w:rsidR="008C6564"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AE52A3">
        <w:rPr>
          <w:rFonts w:ascii="Times New Roman" w:hAnsi="Times New Roman" w:cs="Times New Roman"/>
          <w:color w:val="000000"/>
          <w:sz w:val="24"/>
          <w:szCs w:val="24"/>
        </w:rPr>
        <w:t xml:space="preserve"> </w:t>
      </w:r>
      <w:r>
        <w:rPr>
          <w:rFonts w:ascii="Times New Roman" w:hAnsi="Times New Roman" w:cs="Times New Roman"/>
          <w:color w:val="000000"/>
          <w:sz w:val="24"/>
          <w:szCs w:val="24"/>
        </w:rPr>
        <w:t>6</w:t>
      </w:r>
      <w:r w:rsidR="00EA7D34" w:rsidRPr="00753307">
        <w:rPr>
          <w:rFonts w:ascii="Times New Roman" w:hAnsi="Times New Roman" w:cs="Times New Roman"/>
          <w:color w:val="000000"/>
          <w:sz w:val="24"/>
          <w:szCs w:val="24"/>
        </w:rPr>
        <w:t>.7.</w:t>
      </w:r>
      <w:r w:rsidR="00896F19" w:rsidRPr="00753307">
        <w:rPr>
          <w:rFonts w:ascii="Times New Roman" w:hAnsi="Times New Roman" w:cs="Times New Roman"/>
          <w:color w:val="000000"/>
          <w:sz w:val="24"/>
          <w:szCs w:val="24"/>
        </w:rPr>
        <w:t>Araç içinde ve dışında mevzuatlarda yer almayan idarece de belirlenmeyen - onaylanmayan hiçbir yazı, işaret, reklam vb. obje bulunmayacaktır.</w:t>
      </w:r>
    </w:p>
    <w:p w:rsidR="000132F2" w:rsidRPr="00753307" w:rsidRDefault="00FA7321" w:rsidP="00EA7D34">
      <w:pPr>
        <w:spacing w:after="0" w:line="240" w:lineRule="atLeast"/>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6</w:t>
      </w:r>
      <w:r w:rsidR="00EA7D34" w:rsidRPr="00753307">
        <w:rPr>
          <w:rFonts w:ascii="Times New Roman" w:hAnsi="Times New Roman" w:cs="Times New Roman"/>
          <w:color w:val="000000"/>
          <w:spacing w:val="-1"/>
          <w:sz w:val="24"/>
          <w:szCs w:val="24"/>
        </w:rPr>
        <w:t>.8.</w:t>
      </w:r>
      <w:r w:rsidR="00E360DF" w:rsidRPr="00753307">
        <w:rPr>
          <w:rFonts w:ascii="Times New Roman" w:hAnsi="Times New Roman" w:cs="Times New Roman"/>
          <w:color w:val="000000"/>
          <w:spacing w:val="-1"/>
          <w:sz w:val="24"/>
          <w:szCs w:val="24"/>
        </w:rPr>
        <w:t>D</w:t>
      </w:r>
      <w:r w:rsidR="000132F2" w:rsidRPr="00753307">
        <w:rPr>
          <w:rFonts w:ascii="Times New Roman" w:hAnsi="Times New Roman" w:cs="Times New Roman"/>
          <w:color w:val="000000"/>
          <w:spacing w:val="-1"/>
          <w:sz w:val="24"/>
          <w:szCs w:val="24"/>
        </w:rPr>
        <w:t>ijital</w:t>
      </w:r>
      <w:r w:rsidR="00E360DF" w:rsidRPr="00753307">
        <w:rPr>
          <w:rFonts w:ascii="Times New Roman" w:hAnsi="Times New Roman" w:cs="Times New Roman"/>
          <w:color w:val="000000"/>
          <w:spacing w:val="-1"/>
          <w:sz w:val="24"/>
          <w:szCs w:val="24"/>
        </w:rPr>
        <w:t xml:space="preserve"> </w:t>
      </w:r>
      <w:r w:rsidR="000132F2" w:rsidRPr="00753307">
        <w:rPr>
          <w:rFonts w:ascii="Times New Roman" w:hAnsi="Times New Roman" w:cs="Times New Roman"/>
          <w:color w:val="000000"/>
          <w:spacing w:val="-1"/>
          <w:sz w:val="24"/>
          <w:szCs w:val="24"/>
        </w:rPr>
        <w:t xml:space="preserve">hat göstergelerinin dışında hat ve </w:t>
      </w:r>
      <w:r w:rsidR="00681933" w:rsidRPr="00753307">
        <w:rPr>
          <w:rFonts w:ascii="Times New Roman" w:hAnsi="Times New Roman" w:cs="Times New Roman"/>
          <w:color w:val="000000"/>
          <w:spacing w:val="-1"/>
          <w:sz w:val="24"/>
          <w:szCs w:val="24"/>
        </w:rPr>
        <w:t>güzergâh</w:t>
      </w:r>
      <w:r w:rsidR="000132F2" w:rsidRPr="00753307">
        <w:rPr>
          <w:rFonts w:ascii="Times New Roman" w:hAnsi="Times New Roman" w:cs="Times New Roman"/>
          <w:color w:val="000000"/>
          <w:spacing w:val="-1"/>
          <w:sz w:val="24"/>
          <w:szCs w:val="24"/>
        </w:rPr>
        <w:t xml:space="preserve"> belirten hiçbir levha, yazı bulunmayacak</w:t>
      </w:r>
      <w:r w:rsidR="00E360DF" w:rsidRPr="00753307">
        <w:rPr>
          <w:rFonts w:ascii="Times New Roman" w:hAnsi="Times New Roman" w:cs="Times New Roman"/>
          <w:color w:val="000000"/>
          <w:spacing w:val="-1"/>
          <w:sz w:val="24"/>
          <w:szCs w:val="24"/>
        </w:rPr>
        <w:t>tır.</w:t>
      </w:r>
    </w:p>
    <w:p w:rsidR="005855C2" w:rsidRDefault="00FA7321" w:rsidP="00EA7D34">
      <w:pPr>
        <w:spacing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w:t>
      </w:r>
      <w:r w:rsidR="00AE52A3">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6</w:t>
      </w:r>
      <w:r w:rsidR="00EA7D34" w:rsidRPr="00753307">
        <w:rPr>
          <w:rFonts w:ascii="Times New Roman" w:hAnsi="Times New Roman" w:cs="Times New Roman"/>
          <w:color w:val="000000"/>
          <w:spacing w:val="-1"/>
          <w:sz w:val="24"/>
          <w:szCs w:val="24"/>
        </w:rPr>
        <w:t>.9.</w:t>
      </w:r>
      <w:r w:rsidR="005855C2" w:rsidRPr="00753307">
        <w:rPr>
          <w:rFonts w:ascii="Times New Roman" w:hAnsi="Times New Roman" w:cs="Times New Roman"/>
          <w:color w:val="000000"/>
          <w:spacing w:val="-1"/>
          <w:sz w:val="24"/>
          <w:szCs w:val="24"/>
        </w:rPr>
        <w:t xml:space="preserve">Ayakta ve oturan yolcu sayısı </w:t>
      </w:r>
      <w:r w:rsidR="00CE4C4B" w:rsidRPr="00753307">
        <w:rPr>
          <w:rFonts w:ascii="Times New Roman" w:hAnsi="Times New Roman" w:cs="Times New Roman"/>
          <w:color w:val="000000"/>
          <w:spacing w:val="-1"/>
          <w:sz w:val="24"/>
          <w:szCs w:val="24"/>
        </w:rPr>
        <w:t>araç önünde görülen bir yere yazılmış olmalıdır.</w:t>
      </w:r>
    </w:p>
    <w:p w:rsidR="00B72AEA" w:rsidRDefault="00B72AEA" w:rsidP="00EA7D34">
      <w:pPr>
        <w:spacing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6.10. Araçların </w:t>
      </w:r>
      <w:r w:rsidR="00FE4BB5">
        <w:rPr>
          <w:rFonts w:ascii="Times New Roman" w:hAnsi="Times New Roman" w:cs="Times New Roman"/>
          <w:color w:val="000000"/>
          <w:spacing w:val="-1"/>
          <w:sz w:val="24"/>
          <w:szCs w:val="24"/>
        </w:rPr>
        <w:t>ön sağ ve sol üst köşelerinde bayrak takma yeri olacaktır.</w:t>
      </w:r>
    </w:p>
    <w:p w:rsidR="00FE4BB5" w:rsidRDefault="00FE4BB5" w:rsidP="00EA7D34">
      <w:pPr>
        <w:spacing w:after="0" w:line="240" w:lineRule="atLeast"/>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       6.11.Araçlarda tekerlekli sandalye sabitleme düzeneği olacaktır.</w:t>
      </w:r>
    </w:p>
    <w:p w:rsidR="00D349FD" w:rsidRPr="00753307" w:rsidRDefault="00C84556" w:rsidP="00091491">
      <w:pPr>
        <w:pStyle w:val="Style3"/>
        <w:widowControl/>
        <w:spacing w:before="48"/>
        <w:ind w:firstLine="0"/>
        <w:jc w:val="both"/>
      </w:pPr>
      <w:r>
        <w:rPr>
          <w:rStyle w:val="FontStyle11"/>
          <w:b w:val="0"/>
          <w:sz w:val="24"/>
        </w:rPr>
        <w:t xml:space="preserve">       </w:t>
      </w:r>
      <w:r w:rsidRPr="00C84556">
        <w:rPr>
          <w:rStyle w:val="FontStyle11"/>
          <w:b w:val="0"/>
          <w:sz w:val="24"/>
        </w:rPr>
        <w:t xml:space="preserve">6.12. </w:t>
      </w:r>
      <w:r>
        <w:rPr>
          <w:rStyle w:val="FontStyle11"/>
          <w:b w:val="0"/>
          <w:sz w:val="24"/>
        </w:rPr>
        <w:t>İ</w:t>
      </w:r>
      <w:r w:rsidRPr="00C84556">
        <w:rPr>
          <w:rStyle w:val="FontStyle11"/>
          <w:b w:val="0"/>
          <w:sz w:val="24"/>
        </w:rPr>
        <w:t>dare, teknolojik gelişmeler</w:t>
      </w:r>
      <w:r>
        <w:rPr>
          <w:rStyle w:val="FontStyle11"/>
          <w:b w:val="0"/>
          <w:sz w:val="24"/>
        </w:rPr>
        <w:t>, mevzuatlardaki değişiklikler gibi sebepler veya gerekli gördüğü durumlarda gerekli gördüğü hususlarda</w:t>
      </w:r>
      <w:r w:rsidR="00091491">
        <w:rPr>
          <w:rStyle w:val="FontStyle11"/>
          <w:b w:val="0"/>
          <w:sz w:val="24"/>
        </w:rPr>
        <w:t xml:space="preserve"> </w:t>
      </w:r>
      <w:r w:rsidRPr="00C84556">
        <w:rPr>
          <w:rStyle w:val="FontStyle11"/>
          <w:b w:val="0"/>
          <w:sz w:val="24"/>
        </w:rPr>
        <w:t>maddelerde değişiklik yapma ve ek maddeler koyma yetki</w:t>
      </w:r>
      <w:r w:rsidR="00091491">
        <w:rPr>
          <w:rStyle w:val="FontStyle11"/>
          <w:b w:val="0"/>
          <w:sz w:val="24"/>
        </w:rPr>
        <w:t xml:space="preserve">sine </w:t>
      </w:r>
      <w:r w:rsidRPr="00C84556">
        <w:rPr>
          <w:rStyle w:val="FontStyle11"/>
          <w:b w:val="0"/>
          <w:sz w:val="24"/>
        </w:rPr>
        <w:t>sahiptir.</w:t>
      </w:r>
    </w:p>
    <w:sectPr w:rsidR="00D349FD" w:rsidRPr="00753307" w:rsidSect="00CA1500">
      <w:footerReference w:type="default" r:id="rId8"/>
      <w:pgSz w:w="11906" w:h="16838"/>
      <w:pgMar w:top="1135"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BA8" w:rsidRDefault="00644BA8" w:rsidP="00CA1500">
      <w:pPr>
        <w:spacing w:after="0" w:line="240" w:lineRule="auto"/>
      </w:pPr>
      <w:r>
        <w:separator/>
      </w:r>
    </w:p>
  </w:endnote>
  <w:endnote w:type="continuationSeparator" w:id="0">
    <w:p w:rsidR="00644BA8" w:rsidRDefault="00644BA8" w:rsidP="00CA15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16310"/>
      <w:docPartObj>
        <w:docPartGallery w:val="Page Numbers (Bottom of Page)"/>
        <w:docPartUnique/>
      </w:docPartObj>
    </w:sdtPr>
    <w:sdtContent>
      <w:sdt>
        <w:sdtPr>
          <w:id w:val="98381352"/>
          <w:docPartObj>
            <w:docPartGallery w:val="Page Numbers (Top of Page)"/>
            <w:docPartUnique/>
          </w:docPartObj>
        </w:sdtPr>
        <w:sdtContent>
          <w:p w:rsidR="00A55A3F" w:rsidRDefault="00A55A3F" w:rsidP="00CA1500">
            <w:pPr>
              <w:pStyle w:val="Altbilgi"/>
              <w:ind w:firstLine="4248"/>
            </w:pPr>
          </w:p>
          <w:p w:rsidR="00A55A3F" w:rsidRDefault="00A55A3F" w:rsidP="00CA1500">
            <w:pPr>
              <w:pStyle w:val="Altbilgi"/>
              <w:ind w:firstLine="4248"/>
            </w:pPr>
            <w:r>
              <w:t xml:space="preserve">Sayfa </w:t>
            </w:r>
            <w:r w:rsidR="00CE4FDF">
              <w:rPr>
                <w:b/>
                <w:sz w:val="24"/>
                <w:szCs w:val="24"/>
              </w:rPr>
              <w:fldChar w:fldCharType="begin"/>
            </w:r>
            <w:r>
              <w:rPr>
                <w:b/>
              </w:rPr>
              <w:instrText>PAGE</w:instrText>
            </w:r>
            <w:r w:rsidR="00CE4FDF">
              <w:rPr>
                <w:b/>
                <w:sz w:val="24"/>
                <w:szCs w:val="24"/>
              </w:rPr>
              <w:fldChar w:fldCharType="separate"/>
            </w:r>
            <w:r w:rsidR="00D655A4">
              <w:rPr>
                <w:b/>
                <w:noProof/>
              </w:rPr>
              <w:t>5</w:t>
            </w:r>
            <w:r w:rsidR="00CE4FDF">
              <w:rPr>
                <w:b/>
                <w:sz w:val="24"/>
                <w:szCs w:val="24"/>
              </w:rPr>
              <w:fldChar w:fldCharType="end"/>
            </w:r>
            <w:r>
              <w:t xml:space="preserve"> / </w:t>
            </w:r>
            <w:r w:rsidR="00CE4FDF">
              <w:rPr>
                <w:b/>
                <w:sz w:val="24"/>
                <w:szCs w:val="24"/>
              </w:rPr>
              <w:fldChar w:fldCharType="begin"/>
            </w:r>
            <w:r>
              <w:rPr>
                <w:b/>
              </w:rPr>
              <w:instrText>NUMPAGES</w:instrText>
            </w:r>
            <w:r w:rsidR="00CE4FDF">
              <w:rPr>
                <w:b/>
                <w:sz w:val="24"/>
                <w:szCs w:val="24"/>
              </w:rPr>
              <w:fldChar w:fldCharType="separate"/>
            </w:r>
            <w:r w:rsidR="00D655A4">
              <w:rPr>
                <w:b/>
                <w:noProof/>
              </w:rPr>
              <w:t>5</w:t>
            </w:r>
            <w:r w:rsidR="00CE4FDF">
              <w:rPr>
                <w:b/>
                <w:sz w:val="24"/>
                <w:szCs w:val="24"/>
              </w:rPr>
              <w:fldChar w:fldCharType="end"/>
            </w:r>
          </w:p>
        </w:sdtContent>
      </w:sdt>
    </w:sdtContent>
  </w:sdt>
  <w:p w:rsidR="00A55A3F" w:rsidRDefault="00A55A3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BA8" w:rsidRDefault="00644BA8" w:rsidP="00CA1500">
      <w:pPr>
        <w:spacing w:after="0" w:line="240" w:lineRule="auto"/>
      </w:pPr>
      <w:r>
        <w:separator/>
      </w:r>
    </w:p>
  </w:footnote>
  <w:footnote w:type="continuationSeparator" w:id="0">
    <w:p w:rsidR="00644BA8" w:rsidRDefault="00644BA8" w:rsidP="00CA15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28B5"/>
    <w:multiLevelType w:val="multilevel"/>
    <w:tmpl w:val="99A6FA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18D7FB8"/>
    <w:multiLevelType w:val="multilevel"/>
    <w:tmpl w:val="3A7C2F9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B4C7C16"/>
    <w:multiLevelType w:val="multilevel"/>
    <w:tmpl w:val="440846D4"/>
    <w:lvl w:ilvl="0">
      <w:start w:val="1"/>
      <w:numFmt w:val="decimal"/>
      <w:lvlText w:val="%1."/>
      <w:lvlJc w:val="left"/>
      <w:pPr>
        <w:ind w:left="480" w:hanging="480"/>
      </w:pPr>
      <w:rPr>
        <w:rFonts w:hint="default"/>
        <w:b/>
        <w:color w:val="000000"/>
      </w:rPr>
    </w:lvl>
    <w:lvl w:ilvl="1">
      <w:start w:val="2"/>
      <w:numFmt w:val="decimal"/>
      <w:lvlText w:val="%1.%2."/>
      <w:lvlJc w:val="left"/>
      <w:pPr>
        <w:ind w:left="1260" w:hanging="720"/>
      </w:pPr>
      <w:rPr>
        <w:rFonts w:hint="default"/>
        <w:b/>
        <w:color w:val="000000"/>
      </w:rPr>
    </w:lvl>
    <w:lvl w:ilvl="2">
      <w:start w:val="1"/>
      <w:numFmt w:val="decimal"/>
      <w:lvlText w:val="%1.%2.%3."/>
      <w:lvlJc w:val="left"/>
      <w:pPr>
        <w:ind w:left="1800" w:hanging="720"/>
      </w:pPr>
      <w:rPr>
        <w:rFonts w:hint="default"/>
        <w:b/>
        <w:color w:val="000000"/>
      </w:rPr>
    </w:lvl>
    <w:lvl w:ilvl="3">
      <w:start w:val="1"/>
      <w:numFmt w:val="decimal"/>
      <w:lvlText w:val="%1.%2.%3.%4."/>
      <w:lvlJc w:val="left"/>
      <w:pPr>
        <w:ind w:left="2700" w:hanging="1080"/>
      </w:pPr>
      <w:rPr>
        <w:rFonts w:hint="default"/>
        <w:b/>
        <w:color w:val="000000"/>
      </w:rPr>
    </w:lvl>
    <w:lvl w:ilvl="4">
      <w:start w:val="1"/>
      <w:numFmt w:val="decimal"/>
      <w:lvlText w:val="%1.%2.%3.%4.%5."/>
      <w:lvlJc w:val="left"/>
      <w:pPr>
        <w:ind w:left="3600" w:hanging="1440"/>
      </w:pPr>
      <w:rPr>
        <w:rFonts w:hint="default"/>
        <w:b/>
        <w:color w:val="000000"/>
      </w:rPr>
    </w:lvl>
    <w:lvl w:ilvl="5">
      <w:start w:val="1"/>
      <w:numFmt w:val="decimal"/>
      <w:lvlText w:val="%1.%2.%3.%4.%5.%6."/>
      <w:lvlJc w:val="left"/>
      <w:pPr>
        <w:ind w:left="4140" w:hanging="1440"/>
      </w:pPr>
      <w:rPr>
        <w:rFonts w:hint="default"/>
        <w:b/>
        <w:color w:val="000000"/>
      </w:rPr>
    </w:lvl>
    <w:lvl w:ilvl="6">
      <w:start w:val="1"/>
      <w:numFmt w:val="decimal"/>
      <w:lvlText w:val="%1.%2.%3.%4.%5.%6.%7."/>
      <w:lvlJc w:val="left"/>
      <w:pPr>
        <w:ind w:left="5040" w:hanging="1800"/>
      </w:pPr>
      <w:rPr>
        <w:rFonts w:hint="default"/>
        <w:b/>
        <w:color w:val="000000"/>
      </w:rPr>
    </w:lvl>
    <w:lvl w:ilvl="7">
      <w:start w:val="1"/>
      <w:numFmt w:val="decimal"/>
      <w:lvlText w:val="%1.%2.%3.%4.%5.%6.%7.%8."/>
      <w:lvlJc w:val="left"/>
      <w:pPr>
        <w:ind w:left="5940" w:hanging="2160"/>
      </w:pPr>
      <w:rPr>
        <w:rFonts w:hint="default"/>
        <w:b/>
        <w:color w:val="000000"/>
      </w:rPr>
    </w:lvl>
    <w:lvl w:ilvl="8">
      <w:start w:val="1"/>
      <w:numFmt w:val="decimal"/>
      <w:lvlText w:val="%1.%2.%3.%4.%5.%6.%7.%8.%9."/>
      <w:lvlJc w:val="left"/>
      <w:pPr>
        <w:ind w:left="6480" w:hanging="2160"/>
      </w:pPr>
      <w:rPr>
        <w:rFonts w:hint="default"/>
        <w:b/>
        <w:color w:val="000000"/>
      </w:rPr>
    </w:lvl>
  </w:abstractNum>
  <w:abstractNum w:abstractNumId="3">
    <w:nsid w:val="26E968C7"/>
    <w:multiLevelType w:val="hybridMultilevel"/>
    <w:tmpl w:val="E072F5D8"/>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BDB2A8F"/>
    <w:multiLevelType w:val="multilevel"/>
    <w:tmpl w:val="DC424A9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CFC6B1B"/>
    <w:multiLevelType w:val="multilevel"/>
    <w:tmpl w:val="68469FEE"/>
    <w:lvl w:ilvl="0">
      <w:start w:val="1"/>
      <w:numFmt w:val="decimal"/>
      <w:lvlText w:val="%1."/>
      <w:lvlJc w:val="left"/>
      <w:pPr>
        <w:ind w:left="465" w:hanging="465"/>
      </w:pPr>
      <w:rPr>
        <w:rFonts w:hint="default"/>
        <w:color w:val="000000"/>
        <w:sz w:val="19"/>
      </w:rPr>
    </w:lvl>
    <w:lvl w:ilvl="1">
      <w:start w:val="1"/>
      <w:numFmt w:val="decimal"/>
      <w:lvlText w:val="%1.%2."/>
      <w:lvlJc w:val="left"/>
      <w:pPr>
        <w:ind w:left="1005" w:hanging="465"/>
      </w:pPr>
      <w:rPr>
        <w:rFonts w:hint="default"/>
        <w:color w:val="000000"/>
        <w:sz w:val="19"/>
      </w:rPr>
    </w:lvl>
    <w:lvl w:ilvl="2">
      <w:start w:val="1"/>
      <w:numFmt w:val="decimal"/>
      <w:lvlText w:val="%1.%2.%3-"/>
      <w:lvlJc w:val="left"/>
      <w:pPr>
        <w:ind w:left="1800" w:hanging="720"/>
      </w:pPr>
      <w:rPr>
        <w:rFonts w:hint="default"/>
        <w:color w:val="000000"/>
        <w:sz w:val="19"/>
      </w:rPr>
    </w:lvl>
    <w:lvl w:ilvl="3">
      <w:start w:val="1"/>
      <w:numFmt w:val="decimal"/>
      <w:lvlText w:val="%1.%2.%3-%4."/>
      <w:lvlJc w:val="left"/>
      <w:pPr>
        <w:ind w:left="2340" w:hanging="720"/>
      </w:pPr>
      <w:rPr>
        <w:rFonts w:hint="default"/>
        <w:color w:val="000000"/>
        <w:sz w:val="19"/>
      </w:rPr>
    </w:lvl>
    <w:lvl w:ilvl="4">
      <w:start w:val="1"/>
      <w:numFmt w:val="decimal"/>
      <w:lvlText w:val="%1.%2.%3-%4.%5."/>
      <w:lvlJc w:val="left"/>
      <w:pPr>
        <w:ind w:left="3240" w:hanging="1080"/>
      </w:pPr>
      <w:rPr>
        <w:rFonts w:hint="default"/>
        <w:color w:val="000000"/>
        <w:sz w:val="19"/>
      </w:rPr>
    </w:lvl>
    <w:lvl w:ilvl="5">
      <w:start w:val="1"/>
      <w:numFmt w:val="decimal"/>
      <w:lvlText w:val="%1.%2.%3-%4.%5.%6."/>
      <w:lvlJc w:val="left"/>
      <w:pPr>
        <w:ind w:left="3780" w:hanging="1080"/>
      </w:pPr>
      <w:rPr>
        <w:rFonts w:hint="default"/>
        <w:color w:val="000000"/>
        <w:sz w:val="19"/>
      </w:rPr>
    </w:lvl>
    <w:lvl w:ilvl="6">
      <w:start w:val="1"/>
      <w:numFmt w:val="decimal"/>
      <w:lvlText w:val="%1.%2.%3-%4.%5.%6.%7."/>
      <w:lvlJc w:val="left"/>
      <w:pPr>
        <w:ind w:left="4680" w:hanging="1440"/>
      </w:pPr>
      <w:rPr>
        <w:rFonts w:hint="default"/>
        <w:color w:val="000000"/>
        <w:sz w:val="19"/>
      </w:rPr>
    </w:lvl>
    <w:lvl w:ilvl="7">
      <w:start w:val="1"/>
      <w:numFmt w:val="decimal"/>
      <w:lvlText w:val="%1.%2.%3-%4.%5.%6.%7.%8."/>
      <w:lvlJc w:val="left"/>
      <w:pPr>
        <w:ind w:left="5220" w:hanging="1440"/>
      </w:pPr>
      <w:rPr>
        <w:rFonts w:hint="default"/>
        <w:color w:val="000000"/>
        <w:sz w:val="19"/>
      </w:rPr>
    </w:lvl>
    <w:lvl w:ilvl="8">
      <w:start w:val="1"/>
      <w:numFmt w:val="decimal"/>
      <w:lvlText w:val="%1.%2.%3-%4.%5.%6.%7.%8.%9."/>
      <w:lvlJc w:val="left"/>
      <w:pPr>
        <w:ind w:left="6120" w:hanging="1800"/>
      </w:pPr>
      <w:rPr>
        <w:rFonts w:hint="default"/>
        <w:color w:val="000000"/>
        <w:sz w:val="19"/>
      </w:rPr>
    </w:lvl>
  </w:abstractNum>
  <w:abstractNum w:abstractNumId="6">
    <w:nsid w:val="3A59184D"/>
    <w:multiLevelType w:val="hybridMultilevel"/>
    <w:tmpl w:val="316C55AA"/>
    <w:lvl w:ilvl="0" w:tplc="72EE72EC">
      <w:start w:val="1"/>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EF3299E"/>
    <w:multiLevelType w:val="hybridMultilevel"/>
    <w:tmpl w:val="CFBAD246"/>
    <w:lvl w:ilvl="0" w:tplc="3DD0D468">
      <w:start w:val="1"/>
      <w:numFmt w:val="lowerLetter"/>
      <w:lvlText w:val="%1)"/>
      <w:lvlJc w:val="left"/>
      <w:pPr>
        <w:tabs>
          <w:tab w:val="num" w:pos="1065"/>
        </w:tabs>
        <w:ind w:left="1065" w:hanging="360"/>
      </w:pPr>
      <w:rPr>
        <w:rFonts w:hint="default"/>
        <w:b w:val="0"/>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471713AA"/>
    <w:multiLevelType w:val="hybridMultilevel"/>
    <w:tmpl w:val="009CBD74"/>
    <w:lvl w:ilvl="0" w:tplc="041F0015">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B374608"/>
    <w:multiLevelType w:val="singleLevel"/>
    <w:tmpl w:val="A68CDE4E"/>
    <w:lvl w:ilvl="0">
      <w:start w:val="1"/>
      <w:numFmt w:val="decimal"/>
      <w:lvlText w:val="%1."/>
      <w:legacy w:legacy="1" w:legacySpace="0" w:legacyIndent="390"/>
      <w:lvlJc w:val="left"/>
      <w:rPr>
        <w:rFonts w:ascii="Arial" w:hAnsi="Arial" w:cs="Arial" w:hint="default"/>
      </w:rPr>
    </w:lvl>
  </w:abstractNum>
  <w:abstractNum w:abstractNumId="10">
    <w:nsid w:val="4CFA4F83"/>
    <w:multiLevelType w:val="multilevel"/>
    <w:tmpl w:val="3432D618"/>
    <w:lvl w:ilvl="0">
      <w:start w:val="2"/>
      <w:numFmt w:val="decimal"/>
      <w:lvlText w:val="%1."/>
      <w:lvlJc w:val="left"/>
      <w:pPr>
        <w:ind w:left="480" w:hanging="48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1">
    <w:nsid w:val="52460CAF"/>
    <w:multiLevelType w:val="singleLevel"/>
    <w:tmpl w:val="5EBCDB58"/>
    <w:lvl w:ilvl="0">
      <w:start w:val="13"/>
      <w:numFmt w:val="bullet"/>
      <w:lvlText w:val="-"/>
      <w:lvlJc w:val="left"/>
      <w:pPr>
        <w:tabs>
          <w:tab w:val="num" w:pos="360"/>
        </w:tabs>
        <w:ind w:left="360" w:hanging="360"/>
      </w:pPr>
      <w:rPr>
        <w:rFonts w:ascii="Times New Roman" w:hAnsi="Times New Roman" w:hint="default"/>
      </w:rPr>
    </w:lvl>
  </w:abstractNum>
  <w:abstractNum w:abstractNumId="12">
    <w:nsid w:val="54EF2EA1"/>
    <w:multiLevelType w:val="hybridMultilevel"/>
    <w:tmpl w:val="BDC602E0"/>
    <w:lvl w:ilvl="0" w:tplc="EF90209E">
      <w:start w:val="1"/>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E424A8D"/>
    <w:multiLevelType w:val="multilevel"/>
    <w:tmpl w:val="3D069394"/>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FEE69EB"/>
    <w:multiLevelType w:val="hybridMultilevel"/>
    <w:tmpl w:val="81841FEA"/>
    <w:lvl w:ilvl="0" w:tplc="97587E86">
      <w:start w:val="1"/>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5">
    <w:nsid w:val="77C50406"/>
    <w:multiLevelType w:val="singleLevel"/>
    <w:tmpl w:val="FABA385A"/>
    <w:lvl w:ilvl="0">
      <w:start w:val="4"/>
      <w:numFmt w:val="decimal"/>
      <w:lvlText w:val="%1."/>
      <w:legacy w:legacy="1" w:legacySpace="0" w:legacyIndent="400"/>
      <w:lvlJc w:val="left"/>
      <w:rPr>
        <w:rFonts w:ascii="Arial TUR" w:hAnsi="Arial TUR" w:cs="Arial TUR" w:hint="default"/>
      </w:rPr>
    </w:lvl>
  </w:abstractNum>
  <w:num w:numId="1">
    <w:abstractNumId w:val="13"/>
  </w:num>
  <w:num w:numId="2">
    <w:abstractNumId w:val="5"/>
  </w:num>
  <w:num w:numId="3">
    <w:abstractNumId w:val="11"/>
  </w:num>
  <w:num w:numId="4">
    <w:abstractNumId w:val="7"/>
  </w:num>
  <w:num w:numId="5">
    <w:abstractNumId w:val="9"/>
  </w:num>
  <w:num w:numId="6">
    <w:abstractNumId w:val="8"/>
  </w:num>
  <w:num w:numId="7">
    <w:abstractNumId w:val="1"/>
  </w:num>
  <w:num w:numId="8">
    <w:abstractNumId w:val="6"/>
  </w:num>
  <w:num w:numId="9">
    <w:abstractNumId w:val="12"/>
  </w:num>
  <w:num w:numId="10">
    <w:abstractNumId w:val="15"/>
  </w:num>
  <w:num w:numId="11">
    <w:abstractNumId w:val="4"/>
  </w:num>
  <w:num w:numId="12">
    <w:abstractNumId w:val="0"/>
  </w:num>
  <w:num w:numId="13">
    <w:abstractNumId w:val="2"/>
  </w:num>
  <w:num w:numId="14">
    <w:abstractNumId w:val="14"/>
  </w:num>
  <w:num w:numId="15">
    <w:abstractNumId w:val="1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C2C96"/>
    <w:rsid w:val="000132F2"/>
    <w:rsid w:val="00021FAD"/>
    <w:rsid w:val="0004713E"/>
    <w:rsid w:val="000677E8"/>
    <w:rsid w:val="00085A44"/>
    <w:rsid w:val="00091491"/>
    <w:rsid w:val="000C6E7E"/>
    <w:rsid w:val="000D03B8"/>
    <w:rsid w:val="000E0E95"/>
    <w:rsid w:val="000E6405"/>
    <w:rsid w:val="0010612D"/>
    <w:rsid w:val="0012277C"/>
    <w:rsid w:val="00134346"/>
    <w:rsid w:val="00161FEE"/>
    <w:rsid w:val="00165BA9"/>
    <w:rsid w:val="00183B7F"/>
    <w:rsid w:val="0019059B"/>
    <w:rsid w:val="00190D37"/>
    <w:rsid w:val="001961CC"/>
    <w:rsid w:val="001B6CC6"/>
    <w:rsid w:val="001D1320"/>
    <w:rsid w:val="001D277C"/>
    <w:rsid w:val="001F3E20"/>
    <w:rsid w:val="00206EBB"/>
    <w:rsid w:val="00225837"/>
    <w:rsid w:val="00293361"/>
    <w:rsid w:val="002952E4"/>
    <w:rsid w:val="002B05F4"/>
    <w:rsid w:val="002C0D18"/>
    <w:rsid w:val="002C2C96"/>
    <w:rsid w:val="002C51E9"/>
    <w:rsid w:val="002D02A5"/>
    <w:rsid w:val="002D3AD4"/>
    <w:rsid w:val="002D43AD"/>
    <w:rsid w:val="002F37B0"/>
    <w:rsid w:val="003428DD"/>
    <w:rsid w:val="003457D3"/>
    <w:rsid w:val="0034778A"/>
    <w:rsid w:val="00370EA8"/>
    <w:rsid w:val="00373709"/>
    <w:rsid w:val="0039074A"/>
    <w:rsid w:val="003A2033"/>
    <w:rsid w:val="003B4C31"/>
    <w:rsid w:val="004011CE"/>
    <w:rsid w:val="0040183F"/>
    <w:rsid w:val="00406F6F"/>
    <w:rsid w:val="004075FD"/>
    <w:rsid w:val="0042267B"/>
    <w:rsid w:val="004243BA"/>
    <w:rsid w:val="00484016"/>
    <w:rsid w:val="004D24A6"/>
    <w:rsid w:val="004D2F6E"/>
    <w:rsid w:val="004D3AFA"/>
    <w:rsid w:val="004E4E6B"/>
    <w:rsid w:val="00515C32"/>
    <w:rsid w:val="00524CEB"/>
    <w:rsid w:val="00532DE0"/>
    <w:rsid w:val="005378C5"/>
    <w:rsid w:val="00562EA0"/>
    <w:rsid w:val="00567C7A"/>
    <w:rsid w:val="005855C2"/>
    <w:rsid w:val="0059178A"/>
    <w:rsid w:val="005A39E0"/>
    <w:rsid w:val="005C2A6E"/>
    <w:rsid w:val="005D24D6"/>
    <w:rsid w:val="005E02EA"/>
    <w:rsid w:val="00633285"/>
    <w:rsid w:val="00644BA8"/>
    <w:rsid w:val="00653A9E"/>
    <w:rsid w:val="006561D6"/>
    <w:rsid w:val="00671AAA"/>
    <w:rsid w:val="00673AFD"/>
    <w:rsid w:val="00681933"/>
    <w:rsid w:val="006929A4"/>
    <w:rsid w:val="006A2EC2"/>
    <w:rsid w:val="006D4642"/>
    <w:rsid w:val="006E3F6B"/>
    <w:rsid w:val="006F13A1"/>
    <w:rsid w:val="006F5119"/>
    <w:rsid w:val="00702644"/>
    <w:rsid w:val="007045FD"/>
    <w:rsid w:val="00712EB5"/>
    <w:rsid w:val="007262F5"/>
    <w:rsid w:val="00753307"/>
    <w:rsid w:val="0076422D"/>
    <w:rsid w:val="007874A9"/>
    <w:rsid w:val="007A50C2"/>
    <w:rsid w:val="007B2D48"/>
    <w:rsid w:val="007D7ABC"/>
    <w:rsid w:val="007F3988"/>
    <w:rsid w:val="00811690"/>
    <w:rsid w:val="00834479"/>
    <w:rsid w:val="00846746"/>
    <w:rsid w:val="00865158"/>
    <w:rsid w:val="008753B6"/>
    <w:rsid w:val="0087624B"/>
    <w:rsid w:val="00883251"/>
    <w:rsid w:val="00895E73"/>
    <w:rsid w:val="00896F19"/>
    <w:rsid w:val="008A3E12"/>
    <w:rsid w:val="008C2A22"/>
    <w:rsid w:val="008C6564"/>
    <w:rsid w:val="008C6818"/>
    <w:rsid w:val="008D4EC1"/>
    <w:rsid w:val="00903A56"/>
    <w:rsid w:val="0093575B"/>
    <w:rsid w:val="00937352"/>
    <w:rsid w:val="009420D2"/>
    <w:rsid w:val="00945D62"/>
    <w:rsid w:val="0095469E"/>
    <w:rsid w:val="00980273"/>
    <w:rsid w:val="009D370A"/>
    <w:rsid w:val="009E005B"/>
    <w:rsid w:val="009F1C90"/>
    <w:rsid w:val="00A07200"/>
    <w:rsid w:val="00A55A3F"/>
    <w:rsid w:val="00A61C8F"/>
    <w:rsid w:val="00A910B6"/>
    <w:rsid w:val="00AB5679"/>
    <w:rsid w:val="00AB77A1"/>
    <w:rsid w:val="00AD6B85"/>
    <w:rsid w:val="00AE52A3"/>
    <w:rsid w:val="00AF51AF"/>
    <w:rsid w:val="00AF7B01"/>
    <w:rsid w:val="00B06F64"/>
    <w:rsid w:val="00B21061"/>
    <w:rsid w:val="00B458B3"/>
    <w:rsid w:val="00B51839"/>
    <w:rsid w:val="00B52FF1"/>
    <w:rsid w:val="00B72AEA"/>
    <w:rsid w:val="00B855EC"/>
    <w:rsid w:val="00B87A8E"/>
    <w:rsid w:val="00B93473"/>
    <w:rsid w:val="00BC5462"/>
    <w:rsid w:val="00BD42F9"/>
    <w:rsid w:val="00BF0D91"/>
    <w:rsid w:val="00BF6F88"/>
    <w:rsid w:val="00C17B54"/>
    <w:rsid w:val="00C633B1"/>
    <w:rsid w:val="00C779B4"/>
    <w:rsid w:val="00C80D9A"/>
    <w:rsid w:val="00C84556"/>
    <w:rsid w:val="00CA1500"/>
    <w:rsid w:val="00CB0453"/>
    <w:rsid w:val="00CC2B53"/>
    <w:rsid w:val="00CE4C4B"/>
    <w:rsid w:val="00CE4FDF"/>
    <w:rsid w:val="00CF2D92"/>
    <w:rsid w:val="00D056BF"/>
    <w:rsid w:val="00D349FD"/>
    <w:rsid w:val="00D45765"/>
    <w:rsid w:val="00D655A4"/>
    <w:rsid w:val="00D92488"/>
    <w:rsid w:val="00DC79DE"/>
    <w:rsid w:val="00DD1D39"/>
    <w:rsid w:val="00DD2558"/>
    <w:rsid w:val="00DD2807"/>
    <w:rsid w:val="00DD452F"/>
    <w:rsid w:val="00DE7253"/>
    <w:rsid w:val="00E02EFD"/>
    <w:rsid w:val="00E12D0B"/>
    <w:rsid w:val="00E2108E"/>
    <w:rsid w:val="00E32E59"/>
    <w:rsid w:val="00E360DF"/>
    <w:rsid w:val="00E637F9"/>
    <w:rsid w:val="00E7022A"/>
    <w:rsid w:val="00E73B43"/>
    <w:rsid w:val="00E73CF7"/>
    <w:rsid w:val="00EA7D34"/>
    <w:rsid w:val="00EB354C"/>
    <w:rsid w:val="00ED056E"/>
    <w:rsid w:val="00EE67EA"/>
    <w:rsid w:val="00F07088"/>
    <w:rsid w:val="00F3009A"/>
    <w:rsid w:val="00F43F08"/>
    <w:rsid w:val="00F51E72"/>
    <w:rsid w:val="00F64512"/>
    <w:rsid w:val="00F869DD"/>
    <w:rsid w:val="00FA7321"/>
    <w:rsid w:val="00FE4BB5"/>
    <w:rsid w:val="00FF677A"/>
    <w:rsid w:val="00FF6B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C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2C96"/>
    <w:pPr>
      <w:ind w:left="720"/>
      <w:contextualSpacing/>
    </w:pPr>
  </w:style>
  <w:style w:type="paragraph" w:styleId="stbilgi">
    <w:name w:val="header"/>
    <w:basedOn w:val="Normal"/>
    <w:link w:val="stbilgiChar"/>
    <w:semiHidden/>
    <w:rsid w:val="007A50C2"/>
    <w:pPr>
      <w:tabs>
        <w:tab w:val="center" w:pos="4153"/>
        <w:tab w:val="right" w:pos="8306"/>
      </w:tabs>
      <w:spacing w:after="0" w:line="240" w:lineRule="auto"/>
      <w:jc w:val="both"/>
    </w:pPr>
    <w:rPr>
      <w:rFonts w:ascii="Arial" w:eastAsia="Times New Roman" w:hAnsi="Arial" w:cs="Times New Roman"/>
      <w:sz w:val="20"/>
      <w:szCs w:val="20"/>
      <w:lang w:val="en-AU" w:eastAsia="tr-TR"/>
    </w:rPr>
  </w:style>
  <w:style w:type="character" w:customStyle="1" w:styleId="stbilgiChar">
    <w:name w:val="Üstbilgi Char"/>
    <w:basedOn w:val="VarsaylanParagrafYazTipi"/>
    <w:link w:val="stbilgi"/>
    <w:semiHidden/>
    <w:rsid w:val="007A50C2"/>
    <w:rPr>
      <w:rFonts w:ascii="Arial" w:eastAsia="Times New Roman" w:hAnsi="Arial" w:cs="Times New Roman"/>
      <w:sz w:val="20"/>
      <w:szCs w:val="20"/>
      <w:lang w:val="en-AU" w:eastAsia="tr-TR"/>
    </w:rPr>
  </w:style>
  <w:style w:type="paragraph" w:styleId="DipnotMetni">
    <w:name w:val="footnote text"/>
    <w:basedOn w:val="Normal"/>
    <w:link w:val="DipnotMetniChar"/>
    <w:semiHidden/>
    <w:rsid w:val="007A50C2"/>
    <w:pPr>
      <w:spacing w:after="0" w:line="240" w:lineRule="auto"/>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7A50C2"/>
    <w:rPr>
      <w:rFonts w:ascii="Arial" w:eastAsia="Times New Roman" w:hAnsi="Arial" w:cs="Times New Roman"/>
      <w:sz w:val="20"/>
      <w:szCs w:val="20"/>
      <w:lang w:eastAsia="tr-TR"/>
    </w:rPr>
  </w:style>
  <w:style w:type="paragraph" w:styleId="GvdeMetni3">
    <w:name w:val="Body Text 3"/>
    <w:basedOn w:val="Normal"/>
    <w:link w:val="GvdeMetni3Char"/>
    <w:semiHidden/>
    <w:rsid w:val="007A50C2"/>
    <w:pPr>
      <w:spacing w:after="0" w:line="240" w:lineRule="auto"/>
      <w:jc w:val="both"/>
    </w:pPr>
    <w:rPr>
      <w:rFonts w:ascii="Times New Roman" w:eastAsia="Times New Roman" w:hAnsi="Times New Roman" w:cs="Times New Roman"/>
      <w:b/>
      <w:sz w:val="24"/>
      <w:szCs w:val="20"/>
      <w:lang w:eastAsia="tr-TR"/>
    </w:rPr>
  </w:style>
  <w:style w:type="character" w:customStyle="1" w:styleId="GvdeMetni3Char">
    <w:name w:val="Gövde Metni 3 Char"/>
    <w:basedOn w:val="VarsaylanParagrafYazTipi"/>
    <w:link w:val="GvdeMetni3"/>
    <w:semiHidden/>
    <w:rsid w:val="007A50C2"/>
    <w:rPr>
      <w:rFonts w:ascii="Times New Roman" w:eastAsia="Times New Roman" w:hAnsi="Times New Roman" w:cs="Times New Roman"/>
      <w:b/>
      <w:sz w:val="24"/>
      <w:szCs w:val="20"/>
      <w:lang w:eastAsia="tr-TR"/>
    </w:rPr>
  </w:style>
  <w:style w:type="paragraph" w:customStyle="1" w:styleId="BodyText21">
    <w:name w:val="Body Text 21"/>
    <w:basedOn w:val="Normal"/>
    <w:rsid w:val="007F3988"/>
    <w:pPr>
      <w:spacing w:after="60" w:line="240" w:lineRule="auto"/>
      <w:jc w:val="both"/>
    </w:pPr>
    <w:rPr>
      <w:rFonts w:ascii="Times New Roman" w:eastAsia="Times New Roman" w:hAnsi="Times New Roman" w:cs="Times New Roman"/>
      <w:b/>
      <w:color w:val="000000"/>
      <w:sz w:val="24"/>
      <w:szCs w:val="20"/>
      <w:lang w:val="en-US" w:eastAsia="tr-TR"/>
    </w:rPr>
  </w:style>
  <w:style w:type="paragraph" w:styleId="KonuBal">
    <w:name w:val="Title"/>
    <w:basedOn w:val="Normal"/>
    <w:link w:val="KonuBalChar"/>
    <w:qFormat/>
    <w:rsid w:val="002B05F4"/>
    <w:pPr>
      <w:spacing w:after="0" w:line="240" w:lineRule="auto"/>
      <w:jc w:val="center"/>
    </w:pPr>
    <w:rPr>
      <w:rFonts w:ascii="Times New Roman" w:eastAsia="Times New Roman" w:hAnsi="Times New Roman" w:cs="Times New Roman"/>
      <w:b/>
      <w:sz w:val="28"/>
      <w:szCs w:val="20"/>
      <w:lang w:eastAsia="tr-TR"/>
    </w:rPr>
  </w:style>
  <w:style w:type="character" w:customStyle="1" w:styleId="KonuBalChar">
    <w:name w:val="Konu Başlığı Char"/>
    <w:basedOn w:val="VarsaylanParagrafYazTipi"/>
    <w:link w:val="KonuBal"/>
    <w:rsid w:val="002B05F4"/>
    <w:rPr>
      <w:rFonts w:ascii="Times New Roman" w:eastAsia="Times New Roman" w:hAnsi="Times New Roman" w:cs="Times New Roman"/>
      <w:b/>
      <w:sz w:val="28"/>
      <w:szCs w:val="20"/>
      <w:lang w:eastAsia="tr-TR"/>
    </w:rPr>
  </w:style>
  <w:style w:type="paragraph" w:styleId="BalonMetni">
    <w:name w:val="Balloon Text"/>
    <w:basedOn w:val="Normal"/>
    <w:link w:val="BalonMetniChar"/>
    <w:uiPriority w:val="99"/>
    <w:semiHidden/>
    <w:unhideWhenUsed/>
    <w:rsid w:val="009420D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0D2"/>
    <w:rPr>
      <w:rFonts w:ascii="Tahoma" w:hAnsi="Tahoma" w:cs="Tahoma"/>
      <w:sz w:val="16"/>
      <w:szCs w:val="16"/>
    </w:rPr>
  </w:style>
  <w:style w:type="paragraph" w:styleId="NormalWeb">
    <w:name w:val="Normal (Web)"/>
    <w:basedOn w:val="Normal"/>
    <w:uiPriority w:val="99"/>
    <w:semiHidden/>
    <w:unhideWhenUsed/>
    <w:rsid w:val="00653A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A15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1500"/>
  </w:style>
  <w:style w:type="paragraph" w:styleId="AralkYok">
    <w:name w:val="No Spacing"/>
    <w:uiPriority w:val="1"/>
    <w:qFormat/>
    <w:rsid w:val="002C51E9"/>
    <w:pPr>
      <w:spacing w:after="0" w:line="240" w:lineRule="auto"/>
    </w:pPr>
    <w:rPr>
      <w:rFonts w:ascii="Calibri" w:eastAsia="Times New Roman" w:hAnsi="Calibri" w:cs="Times New Roman"/>
      <w:lang w:eastAsia="tr-TR"/>
    </w:rPr>
  </w:style>
  <w:style w:type="paragraph" w:customStyle="1" w:styleId="Style3">
    <w:name w:val="Style3"/>
    <w:basedOn w:val="Normal"/>
    <w:uiPriority w:val="99"/>
    <w:rsid w:val="00C84556"/>
    <w:pPr>
      <w:widowControl w:val="0"/>
      <w:autoSpaceDE w:val="0"/>
      <w:autoSpaceDN w:val="0"/>
      <w:adjustRightInd w:val="0"/>
      <w:spacing w:after="0" w:line="283" w:lineRule="exact"/>
      <w:ind w:hanging="350"/>
    </w:pPr>
    <w:rPr>
      <w:rFonts w:ascii="Times New Roman" w:eastAsia="Times New Roman" w:hAnsi="Times New Roman" w:cs="Times New Roman"/>
      <w:sz w:val="24"/>
      <w:szCs w:val="24"/>
      <w:lang w:eastAsia="tr-TR"/>
    </w:rPr>
  </w:style>
  <w:style w:type="character" w:customStyle="1" w:styleId="FontStyle11">
    <w:name w:val="Font Style11"/>
    <w:uiPriority w:val="99"/>
    <w:rsid w:val="00C84556"/>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580452553">
      <w:bodyDiv w:val="1"/>
      <w:marLeft w:val="0"/>
      <w:marRight w:val="0"/>
      <w:marTop w:val="0"/>
      <w:marBottom w:val="0"/>
      <w:divBdr>
        <w:top w:val="none" w:sz="0" w:space="0" w:color="auto"/>
        <w:left w:val="none" w:sz="0" w:space="0" w:color="auto"/>
        <w:bottom w:val="none" w:sz="0" w:space="0" w:color="auto"/>
        <w:right w:val="none" w:sz="0" w:space="0" w:color="auto"/>
      </w:divBdr>
    </w:div>
    <w:div w:id="66035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89EB5-9D73-4246-8ED5-F2A382634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2698</Words>
  <Characters>15383</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 Bagatur</dc:creator>
  <cp:lastModifiedBy>secil.kargaoglu</cp:lastModifiedBy>
  <cp:revision>8</cp:revision>
  <cp:lastPrinted>2018-09-13T10:12:00Z</cp:lastPrinted>
  <dcterms:created xsi:type="dcterms:W3CDTF">2018-09-17T10:49:00Z</dcterms:created>
  <dcterms:modified xsi:type="dcterms:W3CDTF">2018-09-18T11:37:00Z</dcterms:modified>
</cp:coreProperties>
</file>